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B0" w:rsidRDefault="00CD2FB0" w:rsidP="00CD2F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«Лунное сияние»</w:t>
      </w:r>
    </w:p>
    <w:p w:rsidR="00CD2FB0" w:rsidRPr="00B128FB" w:rsidRDefault="00CD2FB0" w:rsidP="00CD2F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Мищенко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Викторовна.</w:t>
      </w:r>
    </w:p>
    <w:p w:rsidR="00CD2FB0" w:rsidRDefault="00CD2FB0" w:rsidP="00CD2F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росточек, 1 год обучения</w:t>
      </w:r>
    </w:p>
    <w:p w:rsidR="00CD2FB0" w:rsidRPr="00B128FB" w:rsidRDefault="00CD2FB0" w:rsidP="00CD2F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22.11.2023</w:t>
      </w:r>
    </w:p>
    <w:p w:rsidR="00CD2FB0" w:rsidRDefault="00CD2FB0" w:rsidP="00CD2F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>
        <w:rPr>
          <w:rFonts w:ascii="Times New Roman" w:hAnsi="Times New Roman" w:cs="Times New Roman"/>
          <w:sz w:val="28"/>
          <w:szCs w:val="28"/>
        </w:rPr>
        <w:t>Основы декоративного рисования.</w:t>
      </w:r>
    </w:p>
    <w:p w:rsidR="00CD2FB0" w:rsidRDefault="00CD2FB0" w:rsidP="00CD2F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Цветы в славянской мифологии и современном интерьере</w:t>
      </w:r>
      <w:r w:rsidRPr="001757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FB0" w:rsidRPr="00444B95" w:rsidRDefault="00CD2FB0" w:rsidP="00CD2F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ознакомление с символикой цветов в славянской мифологии.</w:t>
      </w:r>
    </w:p>
    <w:p w:rsidR="00CD2FB0" w:rsidRPr="00416EA6" w:rsidRDefault="00CD2FB0" w:rsidP="00CD2F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16E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2FB0" w:rsidRPr="00444B95" w:rsidRDefault="00CD2FB0" w:rsidP="00CD2FB0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 xml:space="preserve">Формировать интерес и эстетическое отношение к </w:t>
      </w:r>
      <w:r>
        <w:rPr>
          <w:rFonts w:ascii="Times New Roman" w:hAnsi="Times New Roman" w:cs="Times New Roman"/>
          <w:sz w:val="28"/>
          <w:szCs w:val="28"/>
        </w:rPr>
        <w:t>художественному</w:t>
      </w:r>
      <w:r w:rsidRPr="00444B95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4B95">
        <w:rPr>
          <w:rFonts w:ascii="Times New Roman" w:hAnsi="Times New Roman" w:cs="Times New Roman"/>
          <w:sz w:val="28"/>
          <w:szCs w:val="28"/>
        </w:rPr>
        <w:t>.</w:t>
      </w:r>
    </w:p>
    <w:p w:rsidR="00CD2FB0" w:rsidRDefault="00CD2FB0" w:rsidP="00CD2FB0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>Создать благоприятную психологическую среду для активно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творческой деятельности 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учащихся.</w:t>
      </w:r>
    </w:p>
    <w:p w:rsidR="00CD2FB0" w:rsidRPr="00444B95" w:rsidRDefault="00CD2FB0" w:rsidP="00CD2FB0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выполнения зарисовок.</w:t>
      </w:r>
    </w:p>
    <w:p w:rsidR="00CD2FB0" w:rsidRDefault="00CD2FB0" w:rsidP="00CD2FB0">
      <w:pPr>
        <w:tabs>
          <w:tab w:val="left" w:pos="4127"/>
        </w:tabs>
        <w:spacing w:after="0" w:line="240" w:lineRule="auto"/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FB0" w:rsidRDefault="00CD2FB0" w:rsidP="00CD2FB0">
      <w:pPr>
        <w:tabs>
          <w:tab w:val="left" w:pos="4127"/>
        </w:tabs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F15FF6">
        <w:rPr>
          <w:rFonts w:ascii="Times New Roman" w:hAnsi="Times New Roman" w:cs="Times New Roman"/>
          <w:sz w:val="28"/>
          <w:szCs w:val="28"/>
        </w:rPr>
        <w:t xml:space="preserve">учащиеся могут </w:t>
      </w:r>
      <w:proofErr w:type="gramStart"/>
      <w:r w:rsidR="00C8783B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="00C878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FB0" w:rsidRDefault="00C8783B" w:rsidP="00CD2FB0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D2FB0">
        <w:rPr>
          <w:rFonts w:ascii="Times New Roman" w:hAnsi="Times New Roman" w:cs="Times New Roman"/>
          <w:sz w:val="28"/>
          <w:szCs w:val="28"/>
        </w:rPr>
        <w:t>символикой цветов в славянской мифологи, различными техниками их выполнения;</w:t>
      </w:r>
      <w:proofErr w:type="gramEnd"/>
    </w:p>
    <w:p w:rsidR="00CD2FB0" w:rsidRDefault="00C8783B" w:rsidP="00CD2FB0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3B">
        <w:rPr>
          <w:rFonts w:ascii="Times New Roman" w:hAnsi="Times New Roman" w:cs="Times New Roman"/>
          <w:sz w:val="28"/>
          <w:szCs w:val="28"/>
        </w:rPr>
        <w:t>организовывать рабочее 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FB0" w:rsidRPr="00C8783B">
        <w:rPr>
          <w:rFonts w:ascii="Times New Roman" w:hAnsi="Times New Roman" w:cs="Times New Roman"/>
          <w:sz w:val="28"/>
          <w:szCs w:val="28"/>
        </w:rPr>
        <w:t>использовать по назначению художественные материалы и инструменты;</w:t>
      </w:r>
    </w:p>
    <w:p w:rsidR="00C8783B" w:rsidRPr="00C8783B" w:rsidRDefault="00C8783B" w:rsidP="00CD2FB0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зарисовки цветов на выбор.</w:t>
      </w:r>
    </w:p>
    <w:p w:rsidR="00CD2FB0" w:rsidRDefault="00CD2FB0" w:rsidP="00CD2FB0">
      <w:pPr>
        <w:pStyle w:val="a4"/>
        <w:spacing w:before="0" w:beforeAutospacing="0" w:after="200" w:afterAutospacing="0" w:line="276" w:lineRule="auto"/>
        <w:jc w:val="both"/>
        <w:rPr>
          <w:b/>
          <w:sz w:val="28"/>
          <w:szCs w:val="28"/>
        </w:rPr>
      </w:pPr>
    </w:p>
    <w:p w:rsidR="00CD2FB0" w:rsidRDefault="00CD2FB0" w:rsidP="00CD2F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и форма организации учебного занятия: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индивидуально-групповые учебные занятия.</w:t>
      </w:r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: личностно-ориентированное развивающее обучение,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технология проблемного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>наглядный, практикум.</w:t>
      </w:r>
    </w:p>
    <w:p w:rsidR="00CD2FB0" w:rsidRPr="00416EA6" w:rsidRDefault="00CD2FB0" w:rsidP="00CD2FB0">
      <w:pPr>
        <w:pStyle w:val="a4"/>
        <w:spacing w:before="0" w:beforeAutospacing="0" w:after="200" w:afterAutospacing="0" w:line="276" w:lineRule="auto"/>
        <w:jc w:val="both"/>
        <w:rPr>
          <w:sz w:val="28"/>
          <w:szCs w:val="28"/>
        </w:rPr>
      </w:pPr>
      <w:proofErr w:type="gramStart"/>
      <w:r w:rsidRPr="00416EA6">
        <w:rPr>
          <w:b/>
          <w:sz w:val="28"/>
          <w:szCs w:val="28"/>
        </w:rPr>
        <w:t>Оборудование:</w:t>
      </w:r>
      <w:r w:rsidRPr="00416EA6">
        <w:rPr>
          <w:sz w:val="28"/>
          <w:szCs w:val="28"/>
        </w:rPr>
        <w:t xml:space="preserve"> </w:t>
      </w:r>
      <w:r>
        <w:rPr>
          <w:sz w:val="28"/>
          <w:szCs w:val="28"/>
        </w:rPr>
        <w:t>ватман,</w:t>
      </w:r>
      <w:r w:rsidR="00C8783B">
        <w:rPr>
          <w:sz w:val="28"/>
          <w:szCs w:val="28"/>
        </w:rPr>
        <w:t xml:space="preserve"> картон, гуашь, кисти</w:t>
      </w:r>
      <w:r>
        <w:rPr>
          <w:sz w:val="28"/>
          <w:szCs w:val="28"/>
        </w:rPr>
        <w:t>, палитры</w:t>
      </w:r>
      <w:r w:rsidR="00C8783B">
        <w:rPr>
          <w:sz w:val="28"/>
          <w:szCs w:val="28"/>
        </w:rPr>
        <w:t>, карандаши графитные, ластики,</w:t>
      </w:r>
      <w:r>
        <w:rPr>
          <w:sz w:val="28"/>
          <w:szCs w:val="28"/>
        </w:rPr>
        <w:t xml:space="preserve"> дидактический материал.</w:t>
      </w:r>
      <w:proofErr w:type="gramEnd"/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B0" w:rsidRDefault="00CD2FB0" w:rsidP="00CD2F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B0" w:rsidRPr="00F15FF6" w:rsidRDefault="00CD2FB0" w:rsidP="00CD2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6628"/>
      </w:tblGrid>
      <w:tr w:rsidR="00CD2FB0" w:rsidRPr="00C20449" w:rsidTr="00E20B4D">
        <w:tc>
          <w:tcPr>
            <w:tcW w:w="3544" w:type="dxa"/>
          </w:tcPr>
          <w:p w:rsidR="00CD2FB0" w:rsidRPr="00254B81" w:rsidRDefault="00CD2FB0" w:rsidP="00E2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Название этапа занятия</w:t>
            </w:r>
          </w:p>
        </w:tc>
        <w:tc>
          <w:tcPr>
            <w:tcW w:w="6628" w:type="dxa"/>
          </w:tcPr>
          <w:p w:rsidR="00CD2FB0" w:rsidRPr="00254B81" w:rsidRDefault="00CD2FB0" w:rsidP="00E2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CD2FB0" w:rsidRPr="00C20449" w:rsidTr="00E20B4D">
        <w:tc>
          <w:tcPr>
            <w:tcW w:w="3544" w:type="dxa"/>
          </w:tcPr>
          <w:p w:rsidR="00CD2FB0" w:rsidRPr="00254B81" w:rsidRDefault="00CD2FB0" w:rsidP="00E20B4D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Организационный этап </w:t>
            </w:r>
          </w:p>
          <w:p w:rsidR="00CD2FB0" w:rsidRPr="00254B81" w:rsidRDefault="00CD2FB0" w:rsidP="00E20B4D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Цель: </w:t>
            </w:r>
            <w:r w:rsidRPr="00254B81">
              <w:t xml:space="preserve">создание эмоционального настроя для дальнейшей плодотворной деятельности. </w:t>
            </w:r>
          </w:p>
          <w:p w:rsidR="00CD2FB0" w:rsidRPr="00254B81" w:rsidRDefault="00CD2FB0" w:rsidP="00E20B4D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Приёмы мотивации: </w:t>
            </w:r>
            <w:r w:rsidRPr="00254B81">
              <w:t>эмоциональность изложения, занимательность.</w:t>
            </w:r>
          </w:p>
          <w:p w:rsidR="00CD2FB0" w:rsidRPr="00254B81" w:rsidRDefault="00CD2FB0" w:rsidP="00E20B4D">
            <w:pPr>
              <w:pStyle w:val="a4"/>
              <w:spacing w:before="0" w:beforeAutospacing="0" w:after="200" w:afterAutospacing="0"/>
            </w:pPr>
            <w:r w:rsidRPr="00254B81">
              <w:rPr>
                <w:b/>
              </w:rPr>
              <w:t xml:space="preserve">Метод: </w:t>
            </w:r>
            <w:r w:rsidRPr="00254B81">
              <w:t>объяснительн</w:t>
            </w:r>
            <w:proofErr w:type="gramStart"/>
            <w:r w:rsidRPr="00254B81">
              <w:t>о-</w:t>
            </w:r>
            <w:proofErr w:type="gramEnd"/>
            <w:r w:rsidRPr="00254B81">
              <w:t xml:space="preserve"> иллюстративный с элементами проблемного обучения.</w:t>
            </w:r>
          </w:p>
          <w:p w:rsidR="00CD2FB0" w:rsidRPr="00254B81" w:rsidRDefault="00CD2FB0" w:rsidP="00E20B4D">
            <w:pPr>
              <w:pStyle w:val="a4"/>
              <w:spacing w:before="0" w:beforeAutospacing="0" w:after="200" w:afterAutospacing="0"/>
            </w:pPr>
            <w:r w:rsidRPr="00254B81">
              <w:rPr>
                <w:b/>
              </w:rPr>
              <w:t xml:space="preserve">Форма проведения: </w:t>
            </w:r>
          </w:p>
          <w:p w:rsidR="00CD2FB0" w:rsidRPr="00254B81" w:rsidRDefault="00CD2FB0" w:rsidP="00E20B4D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Форма работы: </w:t>
            </w:r>
            <w:r w:rsidRPr="00254B81">
              <w:t>коллективная.</w:t>
            </w:r>
          </w:p>
          <w:p w:rsidR="00CD2FB0" w:rsidRPr="00254B81" w:rsidRDefault="00CD2FB0" w:rsidP="00E20B4D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Продолжительность: </w:t>
            </w:r>
            <w:r w:rsidRPr="00254B81">
              <w:t>2 минуты.</w:t>
            </w:r>
          </w:p>
        </w:tc>
        <w:tc>
          <w:tcPr>
            <w:tcW w:w="6628" w:type="dxa"/>
          </w:tcPr>
          <w:p w:rsidR="00254B81" w:rsidRPr="00254B81" w:rsidRDefault="00CD2FB0" w:rsidP="0025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дорогие друзья! 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Что может быть на свете краше</w:t>
            </w:r>
          </w:p>
          <w:p w:rsidR="00CD2FB0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Букета полевых ромашек!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И благороднейшие розы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Не терпят грубости и позы!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Какое совершенство линий 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У гладиолусов и лилий!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А сколько нежности и ласки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Анютины нам дарят глазки!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Гвоздики, иван-чай, цикорий – 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Великолепных красок море!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Цветов прекрасен облик милый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Без них бы жизнь была унылой!</w:t>
            </w:r>
          </w:p>
          <w:p w:rsidR="00010ECB" w:rsidRPr="00254B81" w:rsidRDefault="00010ECB" w:rsidP="00010ECB">
            <w:pPr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Белов С.А.</w:t>
            </w:r>
          </w:p>
          <w:p w:rsidR="00010ECB" w:rsidRPr="00254B81" w:rsidRDefault="00010ECB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FB0" w:rsidRPr="00254B81" w:rsidRDefault="00010ECB" w:rsidP="00E20B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Итак, тема  нашего занятия:</w:t>
            </w:r>
            <w:r w:rsidR="00CD2FB0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FB0"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ребят.</w:t>
            </w:r>
          </w:p>
          <w:p w:rsidR="002148D8" w:rsidRPr="00254B81" w:rsidRDefault="00CD2FB0" w:rsidP="00E2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ECB" w:rsidRPr="00254B81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0ECB" w:rsidRPr="00254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48D8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ECB" w:rsidRPr="00254B81">
              <w:rPr>
                <w:rFonts w:ascii="Times New Roman" w:hAnsi="Times New Roman" w:cs="Times New Roman"/>
                <w:sz w:val="24"/>
                <w:szCs w:val="24"/>
              </w:rPr>
              <w:t>но не просто «цветы», а «</w:t>
            </w:r>
            <w:r w:rsidR="002148D8" w:rsidRPr="00254B81">
              <w:rPr>
                <w:rFonts w:ascii="Times New Roman" w:hAnsi="Times New Roman" w:cs="Times New Roman"/>
                <w:sz w:val="24"/>
                <w:szCs w:val="24"/>
              </w:rPr>
              <w:t>символика</w:t>
            </w:r>
            <w:r w:rsidR="00010ECB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цветов в славянской мифологии»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48D8" w:rsidRPr="00254B81" w:rsidRDefault="002148D8" w:rsidP="00E2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Образы цветов, растений и вообще природы постоянно присутствовали в народном искусстве. Мы можем их видеть в предметах народного быта: в резьбе по дереву, росписи, керамики, вышивке, и других помыслах.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Демонстрация дидактического материала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2FB0" w:rsidRPr="00254B81" w:rsidRDefault="002148D8" w:rsidP="00E20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Сейчас они  так же присутствуют  в современном интерьере. Приведите пример: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CD2FB0" w:rsidRPr="00254B81" w:rsidRDefault="00FA6A28" w:rsidP="00FA6A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Наша задача на это занятие: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FA6A28" w:rsidRPr="00254B81" w:rsidRDefault="00FA6A28" w:rsidP="00FA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Сделать зарисовку цветка.</w:t>
            </w:r>
          </w:p>
        </w:tc>
      </w:tr>
      <w:tr w:rsidR="00CD2FB0" w:rsidRPr="00C20449" w:rsidTr="00254B81">
        <w:trPr>
          <w:trHeight w:val="557"/>
        </w:trPr>
        <w:tc>
          <w:tcPr>
            <w:tcW w:w="3544" w:type="dxa"/>
          </w:tcPr>
          <w:p w:rsid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Актуализация опорных знаний 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Педагогическая  цель: </w:t>
            </w:r>
            <w:r w:rsidRPr="00254B81">
              <w:t>подготовить учащихся к изучению   нового материала.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Приём  мотивации: </w:t>
            </w:r>
            <w:r w:rsidRPr="00254B81">
              <w:t>создание атмосферы психологического комфорта для формирования устойчивого познавательного интереса.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>Метод:</w:t>
            </w:r>
            <w:r w:rsidRPr="00254B81">
              <w:t xml:space="preserve"> объяснительн</w:t>
            </w:r>
            <w:proofErr w:type="gramStart"/>
            <w:r w:rsidRPr="00254B81">
              <w:t>о-</w:t>
            </w:r>
            <w:proofErr w:type="gramEnd"/>
            <w:r w:rsidRPr="00254B81">
              <w:t xml:space="preserve"> иллюстративный с элементами проблемного обучения.</w:t>
            </w:r>
            <w:r w:rsidRPr="00254B81">
              <w:rPr>
                <w:b/>
              </w:rPr>
              <w:t xml:space="preserve"> 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проведения:</w:t>
            </w:r>
            <w:r w:rsidRPr="00254B81">
              <w:t xml:space="preserve"> коллективная.</w:t>
            </w:r>
          </w:p>
          <w:p w:rsidR="00CD2FB0" w:rsidRPr="00254B81" w:rsidRDefault="00CD2FB0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3 минуты.</w:t>
            </w:r>
          </w:p>
        </w:tc>
        <w:tc>
          <w:tcPr>
            <w:tcW w:w="6628" w:type="dxa"/>
          </w:tcPr>
          <w:p w:rsidR="00FA6A28" w:rsidRPr="00254B81" w:rsidRDefault="00FA6A28" w:rsidP="00FA6A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Мы уже начали рисовать цветы на ваш выбор. А знаете ли вы, символом чего они являлись в прошлом?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A20F5E" w:rsidRPr="00254B81" w:rsidRDefault="00FA6A28" w:rsidP="00FA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В мифологических представлениях восточных славян образы растений занимали особое место. В первую очередь они связывались с идеей жизни и плодородия, часто одушевлялись, наделялись человеческими качествами.</w:t>
            </w:r>
            <w:r w:rsidR="00A20F5E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Поэтому их нельзя было рвать, рубить или осквернять.</w:t>
            </w:r>
          </w:p>
          <w:p w:rsidR="00A20F5E" w:rsidRPr="00254B81" w:rsidRDefault="00A20F5E" w:rsidP="00A2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Н-р</w:t>
            </w:r>
            <w:proofErr w:type="spellEnd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легенда про цветок</w:t>
            </w:r>
            <w:proofErr w:type="gramEnd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Иван-да-Марья</w:t>
            </w:r>
            <w:proofErr w:type="spellEnd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о брате и сестре, которые были разлучены в детстве. Они долго ходят по свету </w:t>
            </w:r>
            <w:proofErr w:type="gramStart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встретившись, и не узнав друг друга, они влюбляются и женятся, и только потом узнают о своем родстве. От стыда и горя они превратились в цветок желто- синего цвета.</w:t>
            </w:r>
          </w:p>
          <w:p w:rsidR="00A20F5E" w:rsidRPr="00254B81" w:rsidRDefault="00755AF7" w:rsidP="00A20F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0F5E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уществует много оригинальных легенд и о цветке папоротника, о вербе,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о речных лилиях и других цветах. Если вам интересно, можете провести свой собственный поиск.</w:t>
            </w:r>
            <w:r w:rsidR="00FA6A28"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D2FB0" w:rsidRPr="00254B81" w:rsidRDefault="00CD2FB0" w:rsidP="00A2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</w:tc>
      </w:tr>
      <w:tr w:rsidR="00CD2FB0" w:rsidRPr="00C20449" w:rsidTr="00254B81">
        <w:trPr>
          <w:trHeight w:val="4535"/>
        </w:trPr>
        <w:tc>
          <w:tcPr>
            <w:tcW w:w="3544" w:type="dxa"/>
          </w:tcPr>
          <w:p w:rsidR="00CD2FB0" w:rsidRPr="00254B81" w:rsidRDefault="00CD2FB0" w:rsidP="00E2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Педагогическая цель: </w:t>
            </w:r>
            <w:r w:rsidRPr="00254B81">
              <w:t>формирование мотивации к  самовыражению и реализация творческого потенциала.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Ожидаемый результат:</w:t>
            </w:r>
            <w:r w:rsidRPr="00254B81">
              <w:t xml:space="preserve"> сформировать у учащихся представление о </w:t>
            </w:r>
            <w:r w:rsidR="002C12A4" w:rsidRPr="00254B81">
              <w:t xml:space="preserve">живописных </w:t>
            </w:r>
            <w:r w:rsidRPr="00254B81">
              <w:t>приемах.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color w:val="C00000"/>
              </w:rPr>
            </w:pPr>
            <w:r w:rsidRPr="00254B81">
              <w:rPr>
                <w:b/>
              </w:rPr>
              <w:t>Метод:</w:t>
            </w:r>
            <w:r w:rsidRPr="00254B81">
              <w:rPr>
                <w:color w:val="C00000"/>
              </w:rPr>
              <w:t xml:space="preserve"> </w:t>
            </w:r>
            <w:r w:rsidRPr="00254B81">
              <w:t>выбора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проведения:</w:t>
            </w:r>
            <w:r w:rsidRPr="00254B81">
              <w:t xml:space="preserve"> демонстрация.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Оборудование:</w:t>
            </w:r>
            <w:r w:rsidRPr="00254B81">
              <w:t xml:space="preserve"> </w:t>
            </w:r>
            <w:r w:rsidR="002C12A4" w:rsidRPr="00254B81">
              <w:t>ватман, картон, гуашь, кисти, палитры</w:t>
            </w:r>
            <w:r w:rsidR="00254B81" w:rsidRPr="00254B81">
              <w:t>, карандаши графитные, ластики.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Продолжительность: </w:t>
            </w:r>
            <w:r w:rsidRPr="00254B81">
              <w:t>5  минут</w:t>
            </w:r>
          </w:p>
        </w:tc>
        <w:tc>
          <w:tcPr>
            <w:tcW w:w="6628" w:type="dxa"/>
          </w:tcPr>
          <w:p w:rsidR="001E39E1" w:rsidRDefault="001E39E1" w:rsidP="002C1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очень много изобразительных техник:</w:t>
            </w:r>
          </w:p>
          <w:p w:rsidR="001E39E1" w:rsidRDefault="001E39E1" w:rsidP="001E39E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живопись:</w:t>
            </w:r>
          </w:p>
          <w:p w:rsidR="001E39E1" w:rsidRDefault="001E39E1" w:rsidP="001E39E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графика;</w:t>
            </w:r>
          </w:p>
          <w:p w:rsidR="001E39E1" w:rsidRDefault="001E39E1" w:rsidP="001E39E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роспись;</w:t>
            </w:r>
          </w:p>
          <w:p w:rsidR="001E39E1" w:rsidRPr="001E39E1" w:rsidRDefault="001E39E1" w:rsidP="001E39E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техника и др.</w:t>
            </w:r>
          </w:p>
          <w:p w:rsidR="00CD2FB0" w:rsidRPr="00254B81" w:rsidRDefault="002C12A4" w:rsidP="002C1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 работу над зарисовками выбранных вами цветов. На прошлом занятии некоторые учащиеся написали зелень, листву, фон. Сегодня я покажу вам приемы рисования различных лепестков.</w:t>
            </w:r>
          </w:p>
          <w:p w:rsidR="002C12A4" w:rsidRPr="00254B81" w:rsidRDefault="002C12A4" w:rsidP="002C12A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Демонстрация приемов.</w:t>
            </w:r>
          </w:p>
        </w:tc>
      </w:tr>
      <w:tr w:rsidR="00CD2FB0" w:rsidRPr="00C20449" w:rsidTr="00E20B4D">
        <w:tc>
          <w:tcPr>
            <w:tcW w:w="3544" w:type="dxa"/>
          </w:tcPr>
          <w:p w:rsidR="00CD2FB0" w:rsidRPr="00254B81" w:rsidRDefault="00CD2FB0" w:rsidP="00254B81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proofErr w:type="spellStart"/>
            <w:r w:rsidRPr="00254B81">
              <w:rPr>
                <w:b/>
              </w:rPr>
              <w:t>Здоровьесберегающие</w:t>
            </w:r>
            <w:proofErr w:type="spellEnd"/>
            <w:r w:rsidRPr="00254B81">
              <w:rPr>
                <w:b/>
              </w:rPr>
              <w:t xml:space="preserve"> технологии (физкультминутка)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contextualSpacing/>
            </w:pPr>
            <w:r w:rsidRPr="00254B81">
              <w:rPr>
                <w:b/>
              </w:rPr>
              <w:t>Цель:</w:t>
            </w:r>
            <w:r w:rsidRPr="00254B81">
              <w:t xml:space="preserve"> восполнить дефицит двигательной деятельности.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проведения:</w:t>
            </w:r>
            <w:r w:rsidRPr="00254B81">
              <w:t xml:space="preserve"> передвижение в кабинете с целью подготовки рабочего места и просмотра дидактического материала.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работы:</w:t>
            </w:r>
            <w:r w:rsidRPr="00254B81">
              <w:t xml:space="preserve"> коллективная.</w:t>
            </w:r>
          </w:p>
          <w:p w:rsidR="00CD2FB0" w:rsidRPr="00254B81" w:rsidRDefault="00CD2FB0" w:rsidP="0025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предотвращение утомляемости, снятие физического и психического перенапряжения.</w:t>
            </w:r>
          </w:p>
          <w:p w:rsidR="00CD2FB0" w:rsidRPr="00254B81" w:rsidRDefault="00CD2FB0" w:rsidP="0025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  <w:tc>
          <w:tcPr>
            <w:tcW w:w="6628" w:type="dxa"/>
          </w:tcPr>
          <w:p w:rsidR="00CD2FB0" w:rsidRPr="00254B81" w:rsidRDefault="00CD2FB0" w:rsidP="002C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Перед тем как начать работу</w:t>
            </w:r>
            <w:r w:rsidR="002C12A4" w:rsidRPr="00254B81">
              <w:rPr>
                <w:rFonts w:ascii="Times New Roman" w:hAnsi="Times New Roman" w:cs="Times New Roman"/>
                <w:sz w:val="24"/>
                <w:szCs w:val="24"/>
              </w:rPr>
              <w:t>, возьмите фотографии и репродукции. В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ыберите необходимые для работы краски и инструмент.</w:t>
            </w:r>
          </w:p>
        </w:tc>
      </w:tr>
      <w:tr w:rsidR="00CD2FB0" w:rsidRPr="00C20449" w:rsidTr="00E20B4D">
        <w:tc>
          <w:tcPr>
            <w:tcW w:w="3544" w:type="dxa"/>
          </w:tcPr>
          <w:p w:rsidR="00CD2FB0" w:rsidRPr="00254B81" w:rsidRDefault="00CD2FB0" w:rsidP="00E20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</w:p>
          <w:p w:rsid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 xml:space="preserve">Педагогическая цель: </w:t>
            </w:r>
            <w:r w:rsidRPr="00254B81">
              <w:t>закрепление навыков</w:t>
            </w:r>
            <w:r w:rsidRPr="00254B81">
              <w:rPr>
                <w:b/>
              </w:rPr>
              <w:t xml:space="preserve"> </w:t>
            </w:r>
            <w:r w:rsidRPr="00254B81">
              <w:t xml:space="preserve">выполнения </w:t>
            </w:r>
            <w:r w:rsidR="002C12A4" w:rsidRPr="00254B81">
              <w:t>живописных приемов</w:t>
            </w:r>
            <w:r w:rsidRPr="00254B81">
              <w:t>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 xml:space="preserve">Метод: </w:t>
            </w:r>
            <w:r w:rsidRPr="00254B81">
              <w:t>текущий контроль.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 xml:space="preserve">Форма проведения: </w:t>
            </w:r>
            <w:r w:rsidRPr="00254B81">
              <w:t>практическая работа.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Оборудование:</w:t>
            </w:r>
            <w:r w:rsidRPr="00254B81">
              <w:t xml:space="preserve"> </w:t>
            </w:r>
            <w:r w:rsidR="00254B81" w:rsidRPr="00254B81">
              <w:t>ватман, картон, гуашь, кисти, палитры, карандаши графитные, ластики.</w:t>
            </w:r>
          </w:p>
          <w:p w:rsidR="00CD2FB0" w:rsidRPr="00254B81" w:rsidRDefault="00CD2FB0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15минут.</w:t>
            </w:r>
          </w:p>
        </w:tc>
        <w:tc>
          <w:tcPr>
            <w:tcW w:w="6628" w:type="dxa"/>
          </w:tcPr>
          <w:p w:rsidR="00CD2FB0" w:rsidRPr="00254B81" w:rsidRDefault="00CD2FB0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работу.</w:t>
            </w:r>
          </w:p>
        </w:tc>
      </w:tr>
      <w:tr w:rsidR="00CD2FB0" w:rsidRPr="00C20449" w:rsidTr="00E20B4D">
        <w:tc>
          <w:tcPr>
            <w:tcW w:w="3544" w:type="dxa"/>
          </w:tcPr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Подведение итогов 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Педагогическая цель: </w:t>
            </w:r>
            <w:r w:rsidRPr="00254B81">
              <w:t>определить степень усвоения материала.</w:t>
            </w:r>
          </w:p>
          <w:p w:rsidR="00CD2FB0" w:rsidRPr="00254B81" w:rsidRDefault="00CD2FB0" w:rsidP="00E20B4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: мини-</w:t>
            </w:r>
            <w:r w:rsidR="00254B81" w:rsidRPr="00254B8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FB0" w:rsidRPr="00254B81" w:rsidRDefault="00CD2FB0" w:rsidP="00254B81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r w:rsidRPr="00254B81">
              <w:rPr>
                <w:b/>
              </w:rPr>
              <w:t>Продолжительность: 4</w:t>
            </w:r>
            <w:r w:rsidRPr="00254B81">
              <w:t>мин.</w:t>
            </w:r>
          </w:p>
        </w:tc>
        <w:tc>
          <w:tcPr>
            <w:tcW w:w="6628" w:type="dxa"/>
          </w:tcPr>
          <w:p w:rsidR="00CD2FB0" w:rsidRPr="00254B81" w:rsidRDefault="00CD2FB0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итог. </w:t>
            </w:r>
          </w:p>
          <w:p w:rsidR="00CD2FB0" w:rsidRPr="00254B81" w:rsidRDefault="002C12A4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Узнали ли вы что</w:t>
            </w:r>
            <w:r w:rsidR="00254B81" w:rsidRPr="00254B81">
              <w:rPr>
                <w:rFonts w:ascii="Times New Roman" w:hAnsi="Times New Roman" w:cs="Times New Roman"/>
                <w:sz w:val="24"/>
                <w:szCs w:val="24"/>
              </w:rPr>
              <w:t>-то новое на этом занятии</w:t>
            </w:r>
            <w:r w:rsidR="00CD2FB0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CD2FB0"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CD2FB0" w:rsidRPr="00254B81" w:rsidRDefault="00CD2FB0" w:rsidP="00E2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Могут ли </w:t>
            </w:r>
            <w:r w:rsidR="00254B81" w:rsidRPr="00254B81">
              <w:rPr>
                <w:rFonts w:ascii="Times New Roman" w:hAnsi="Times New Roman" w:cs="Times New Roman"/>
                <w:sz w:val="24"/>
                <w:szCs w:val="24"/>
              </w:rPr>
              <w:t>полученные умения и знания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 вам пригодиться? В какой сфере?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CD2FB0" w:rsidRPr="00254B81" w:rsidRDefault="00CD2FB0" w:rsidP="0025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организуем мини-выставку наших </w:t>
            </w:r>
            <w:r w:rsidR="00254B81" w:rsidRPr="00254B8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D6C6E" w:rsidRPr="00CD2FB0" w:rsidRDefault="00BD6C6E" w:rsidP="00CD2FB0"/>
    <w:sectPr w:rsidR="00BD6C6E" w:rsidRPr="00CD2FB0" w:rsidSect="0041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6A9A"/>
    <w:multiLevelType w:val="hybridMultilevel"/>
    <w:tmpl w:val="C9A4332A"/>
    <w:lvl w:ilvl="0" w:tplc="C0BC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33EE"/>
    <w:multiLevelType w:val="hybridMultilevel"/>
    <w:tmpl w:val="CBDE7B2C"/>
    <w:lvl w:ilvl="0" w:tplc="3868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648EA"/>
    <w:multiLevelType w:val="hybridMultilevel"/>
    <w:tmpl w:val="E47ABEB6"/>
    <w:lvl w:ilvl="0" w:tplc="FC92F83C">
      <w:start w:val="1"/>
      <w:numFmt w:val="decimal"/>
      <w:lvlText w:val="%1."/>
      <w:lvlJc w:val="left"/>
      <w:pPr>
        <w:ind w:left="178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D2FB0"/>
    <w:rsid w:val="00010ECB"/>
    <w:rsid w:val="001E39E1"/>
    <w:rsid w:val="002148D8"/>
    <w:rsid w:val="00254B81"/>
    <w:rsid w:val="002C12A4"/>
    <w:rsid w:val="00755AF7"/>
    <w:rsid w:val="00A20F5E"/>
    <w:rsid w:val="00BD6C6E"/>
    <w:rsid w:val="00C8783B"/>
    <w:rsid w:val="00CD2FB0"/>
    <w:rsid w:val="00FA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D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2FB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2001-12-31T22:02:00Z</dcterms:created>
  <dcterms:modified xsi:type="dcterms:W3CDTF">2002-01-01T00:08:00Z</dcterms:modified>
</cp:coreProperties>
</file>