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FB" w:rsidRDefault="00B128FB" w:rsidP="007B43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«Лунное сияние»</w:t>
      </w:r>
    </w:p>
    <w:p w:rsidR="00B128FB" w:rsidRPr="00B128FB" w:rsidRDefault="00B128FB" w:rsidP="007B43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Мищенко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Викторовна.</w:t>
      </w:r>
    </w:p>
    <w:p w:rsidR="00B128FB" w:rsidRDefault="00B128FB" w:rsidP="007B43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цветные зернышки, 3 год обучения</w:t>
      </w:r>
    </w:p>
    <w:p w:rsidR="00B128FB" w:rsidRPr="00B128FB" w:rsidRDefault="00B128FB" w:rsidP="007B43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8FB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06.12.2021</w:t>
      </w:r>
    </w:p>
    <w:p w:rsidR="007B439C" w:rsidRDefault="007B439C" w:rsidP="007B439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</w:t>
      </w:r>
      <w:r w:rsidR="00175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7E6" w:rsidRPr="001757E6">
        <w:rPr>
          <w:rFonts w:ascii="Times New Roman" w:hAnsi="Times New Roman" w:cs="Times New Roman"/>
          <w:sz w:val="28"/>
          <w:szCs w:val="28"/>
        </w:rPr>
        <w:t>Тайна бабушкиного сундука</w:t>
      </w:r>
      <w:r w:rsidR="001757E6">
        <w:rPr>
          <w:rFonts w:ascii="Times New Roman" w:hAnsi="Times New Roman" w:cs="Times New Roman"/>
          <w:sz w:val="28"/>
          <w:szCs w:val="28"/>
        </w:rPr>
        <w:t>.</w:t>
      </w:r>
    </w:p>
    <w:p w:rsidR="007B439C" w:rsidRDefault="007B439C" w:rsidP="007B43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175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7E6" w:rsidRPr="001757E6">
        <w:rPr>
          <w:rFonts w:ascii="Times New Roman" w:hAnsi="Times New Roman" w:cs="Times New Roman"/>
          <w:sz w:val="28"/>
          <w:szCs w:val="28"/>
        </w:rPr>
        <w:t>Творческие</w:t>
      </w:r>
      <w:r w:rsidR="00175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7E6" w:rsidRPr="001757E6">
        <w:rPr>
          <w:rFonts w:ascii="Times New Roman" w:hAnsi="Times New Roman" w:cs="Times New Roman"/>
          <w:sz w:val="28"/>
          <w:szCs w:val="28"/>
        </w:rPr>
        <w:t>задания на закрепление материала. Антропоморфные и зооморфные мотивы</w:t>
      </w:r>
      <w:r w:rsidR="001757E6">
        <w:rPr>
          <w:rFonts w:ascii="Times New Roman" w:hAnsi="Times New Roman" w:cs="Times New Roman"/>
          <w:sz w:val="28"/>
          <w:szCs w:val="28"/>
        </w:rPr>
        <w:t>.</w:t>
      </w:r>
    </w:p>
    <w:p w:rsidR="007B439C" w:rsidRPr="00444B95" w:rsidRDefault="007B439C" w:rsidP="007B43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6E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7E6" w:rsidRPr="001757E6">
        <w:rPr>
          <w:rFonts w:ascii="Times New Roman" w:hAnsi="Times New Roman" w:cs="Times New Roman"/>
          <w:sz w:val="28"/>
          <w:szCs w:val="28"/>
        </w:rPr>
        <w:t>закрепление навыков</w:t>
      </w:r>
      <w:r w:rsidR="00175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7E6">
        <w:rPr>
          <w:rFonts w:ascii="Times New Roman" w:hAnsi="Times New Roman" w:cs="Times New Roman"/>
          <w:sz w:val="28"/>
          <w:szCs w:val="28"/>
        </w:rPr>
        <w:t xml:space="preserve">выполнения декоративных элементов </w:t>
      </w:r>
      <w:r>
        <w:rPr>
          <w:rFonts w:ascii="Times New Roman" w:hAnsi="Times New Roman" w:cs="Times New Roman"/>
          <w:sz w:val="28"/>
          <w:szCs w:val="28"/>
        </w:rPr>
        <w:t>через изобра</w:t>
      </w:r>
      <w:r w:rsidR="001757E6">
        <w:rPr>
          <w:rFonts w:ascii="Times New Roman" w:hAnsi="Times New Roman" w:cs="Times New Roman"/>
          <w:sz w:val="28"/>
          <w:szCs w:val="28"/>
        </w:rPr>
        <w:t xml:space="preserve">жение композиции на разнообразных поверхностях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7E6">
        <w:rPr>
          <w:rFonts w:ascii="Times New Roman" w:hAnsi="Times New Roman" w:cs="Times New Roman"/>
          <w:sz w:val="28"/>
          <w:szCs w:val="28"/>
        </w:rPr>
        <w:t>или предметах быта.</w:t>
      </w:r>
    </w:p>
    <w:p w:rsidR="007B439C" w:rsidRPr="00416EA6" w:rsidRDefault="007B439C" w:rsidP="007B43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16E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439C" w:rsidRPr="00444B95" w:rsidRDefault="007B439C" w:rsidP="007B439C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>Формировать интерес и эстетическое отношение к предметам декоративно-прикладного творчества.</w:t>
      </w:r>
    </w:p>
    <w:p w:rsidR="007B439C" w:rsidRDefault="007B439C" w:rsidP="007B439C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444B95">
        <w:rPr>
          <w:rFonts w:ascii="Times New Roman" w:hAnsi="Times New Roman" w:cs="Times New Roman"/>
          <w:sz w:val="28"/>
          <w:szCs w:val="28"/>
        </w:rPr>
        <w:t>Создать благоприятную психологическую среду для активно</w:t>
      </w:r>
      <w:r w:rsidR="001757E6">
        <w:rPr>
          <w:rFonts w:ascii="Times New Roman" w:hAnsi="Times New Roman" w:cs="Times New Roman"/>
          <w:sz w:val="28"/>
          <w:szCs w:val="28"/>
        </w:rPr>
        <w:t>й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 w:rsidR="001757E6">
        <w:rPr>
          <w:rFonts w:ascii="Times New Roman" w:hAnsi="Times New Roman" w:cs="Times New Roman"/>
          <w:sz w:val="28"/>
          <w:szCs w:val="28"/>
        </w:rPr>
        <w:t xml:space="preserve">творческой деятельности </w:t>
      </w:r>
      <w:r w:rsidRPr="00444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1757E6">
        <w:rPr>
          <w:rFonts w:ascii="Times New Roman" w:hAnsi="Times New Roman" w:cs="Times New Roman"/>
          <w:sz w:val="28"/>
          <w:szCs w:val="28"/>
        </w:rPr>
        <w:t>.</w:t>
      </w:r>
    </w:p>
    <w:p w:rsidR="001757E6" w:rsidRPr="00444B95" w:rsidRDefault="001757E6" w:rsidP="007B439C">
      <w:pPr>
        <w:pStyle w:val="a5"/>
        <w:numPr>
          <w:ilvl w:val="0"/>
          <w:numId w:val="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выполнения декоративных элементов.</w:t>
      </w:r>
    </w:p>
    <w:p w:rsidR="00F15FF6" w:rsidRDefault="00F15FF6" w:rsidP="00F15FF6">
      <w:pPr>
        <w:tabs>
          <w:tab w:val="left" w:pos="4127"/>
        </w:tabs>
        <w:spacing w:after="0" w:line="240" w:lineRule="auto"/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F6" w:rsidRDefault="00F15FF6" w:rsidP="00F15FF6">
      <w:pPr>
        <w:tabs>
          <w:tab w:val="left" w:pos="4127"/>
        </w:tabs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F15FF6">
        <w:rPr>
          <w:rFonts w:ascii="Times New Roman" w:hAnsi="Times New Roman" w:cs="Times New Roman"/>
          <w:sz w:val="28"/>
          <w:szCs w:val="28"/>
        </w:rPr>
        <w:t xml:space="preserve">учащиеся могут закрепить навыки </w:t>
      </w:r>
    </w:p>
    <w:p w:rsidR="00F15FF6" w:rsidRPr="00F15FF6" w:rsidRDefault="00F15FF6" w:rsidP="00F15FF6">
      <w:pPr>
        <w:pStyle w:val="a5"/>
        <w:numPr>
          <w:ilvl w:val="0"/>
          <w:numId w:val="3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sz w:val="28"/>
          <w:szCs w:val="28"/>
        </w:rPr>
        <w:t xml:space="preserve">выполнения декоративных элементов через выполнения композиции на камне; </w:t>
      </w:r>
    </w:p>
    <w:p w:rsidR="00F15FF6" w:rsidRPr="00F15FF6" w:rsidRDefault="00F15FF6" w:rsidP="00F15FF6">
      <w:pPr>
        <w:pStyle w:val="a5"/>
        <w:numPr>
          <w:ilvl w:val="0"/>
          <w:numId w:val="3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sz w:val="28"/>
          <w:szCs w:val="28"/>
        </w:rPr>
        <w:t>организовывать рабочее место;</w:t>
      </w:r>
    </w:p>
    <w:p w:rsidR="00F15FF6" w:rsidRDefault="00F15FF6" w:rsidP="00F15FF6">
      <w:pPr>
        <w:pStyle w:val="a5"/>
        <w:numPr>
          <w:ilvl w:val="0"/>
          <w:numId w:val="3"/>
        </w:numPr>
        <w:tabs>
          <w:tab w:val="left" w:pos="4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F6">
        <w:rPr>
          <w:rFonts w:ascii="Times New Roman" w:hAnsi="Times New Roman" w:cs="Times New Roman"/>
          <w:sz w:val="28"/>
          <w:szCs w:val="28"/>
        </w:rPr>
        <w:t>использовать по назначению художественные материалы и инструменты;</w:t>
      </w:r>
    </w:p>
    <w:p w:rsidR="00F15FF6" w:rsidRDefault="00F15FF6" w:rsidP="007B439C">
      <w:pPr>
        <w:pStyle w:val="a4"/>
        <w:spacing w:before="0" w:beforeAutospacing="0" w:after="200" w:afterAutospacing="0" w:line="276" w:lineRule="auto"/>
        <w:jc w:val="both"/>
        <w:rPr>
          <w:b/>
          <w:sz w:val="28"/>
          <w:szCs w:val="28"/>
        </w:rPr>
      </w:pPr>
    </w:p>
    <w:p w:rsidR="00F15FF6" w:rsidRDefault="00F15FF6" w:rsidP="00F15F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и форма организации учебного занятия: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индивидуально-групповые учебные занятия.</w:t>
      </w:r>
    </w:p>
    <w:p w:rsidR="00F15FF6" w:rsidRDefault="00F15FF6" w:rsidP="00F15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: личностно-ориентированное развивающее обучение,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технология проблемного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F15FF6" w:rsidRDefault="00F15FF6" w:rsidP="00F15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>наглядный, практикум.</w:t>
      </w:r>
    </w:p>
    <w:p w:rsidR="007B439C" w:rsidRPr="00416EA6" w:rsidRDefault="007B439C" w:rsidP="007B439C">
      <w:pPr>
        <w:pStyle w:val="a4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416EA6">
        <w:rPr>
          <w:b/>
          <w:sz w:val="28"/>
          <w:szCs w:val="28"/>
        </w:rPr>
        <w:t>Оборудование:</w:t>
      </w:r>
      <w:r w:rsidRPr="00416EA6">
        <w:rPr>
          <w:sz w:val="28"/>
          <w:szCs w:val="28"/>
        </w:rPr>
        <w:t xml:space="preserve"> </w:t>
      </w:r>
      <w:r>
        <w:rPr>
          <w:sz w:val="28"/>
          <w:szCs w:val="28"/>
        </w:rPr>
        <w:t>камни</w:t>
      </w:r>
      <w:r w:rsidRPr="00416E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краски, кисти,</w:t>
      </w:r>
      <w:r w:rsidR="000B4476">
        <w:rPr>
          <w:sz w:val="28"/>
          <w:szCs w:val="28"/>
        </w:rPr>
        <w:t xml:space="preserve"> </w:t>
      </w:r>
      <w:r w:rsidR="00F15FF6">
        <w:rPr>
          <w:sz w:val="28"/>
          <w:szCs w:val="28"/>
        </w:rPr>
        <w:t>ватные палочки,</w:t>
      </w:r>
      <w:r>
        <w:rPr>
          <w:sz w:val="28"/>
          <w:szCs w:val="28"/>
        </w:rPr>
        <w:t xml:space="preserve"> гель-блеск, </w:t>
      </w:r>
      <w:r w:rsidR="00230921">
        <w:rPr>
          <w:sz w:val="28"/>
          <w:szCs w:val="28"/>
        </w:rPr>
        <w:t>салфетки,</w:t>
      </w:r>
      <w:r w:rsidR="0013591C">
        <w:rPr>
          <w:sz w:val="28"/>
          <w:szCs w:val="28"/>
        </w:rPr>
        <w:t xml:space="preserve"> </w:t>
      </w:r>
      <w:r>
        <w:rPr>
          <w:sz w:val="28"/>
          <w:szCs w:val="28"/>
        </w:rPr>
        <w:t>фен.</w:t>
      </w:r>
      <w:r w:rsidRPr="00416EA6">
        <w:rPr>
          <w:sz w:val="28"/>
          <w:szCs w:val="28"/>
        </w:rPr>
        <w:t xml:space="preserve"> </w:t>
      </w:r>
    </w:p>
    <w:p w:rsidR="007B439C" w:rsidRDefault="007B439C" w:rsidP="007B43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39C" w:rsidRDefault="007B439C" w:rsidP="007B43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39C" w:rsidRDefault="007B439C" w:rsidP="007B43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FF6" w:rsidRDefault="00F15FF6" w:rsidP="007B43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39C" w:rsidRPr="00F15FF6" w:rsidRDefault="00F15FF6" w:rsidP="00F15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F6">
        <w:rPr>
          <w:rFonts w:ascii="Times New Roman" w:hAnsi="Times New Roman" w:cs="Times New Roman"/>
          <w:b/>
          <w:sz w:val="28"/>
          <w:szCs w:val="28"/>
        </w:rPr>
        <w:t>Содержание занятия</w:t>
      </w:r>
    </w:p>
    <w:tbl>
      <w:tblPr>
        <w:tblStyle w:val="a3"/>
        <w:tblW w:w="0" w:type="auto"/>
        <w:tblInd w:w="-601" w:type="dxa"/>
        <w:tblLook w:val="04A0"/>
      </w:tblPr>
      <w:tblGrid>
        <w:gridCol w:w="3544"/>
        <w:gridCol w:w="6628"/>
      </w:tblGrid>
      <w:tr w:rsidR="007B439C" w:rsidRPr="00C20449" w:rsidTr="00484DC2">
        <w:tc>
          <w:tcPr>
            <w:tcW w:w="3544" w:type="dxa"/>
          </w:tcPr>
          <w:p w:rsidR="007B439C" w:rsidRPr="00C20449" w:rsidRDefault="007B439C" w:rsidP="0048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Название этапа занятия</w:t>
            </w:r>
          </w:p>
        </w:tc>
        <w:tc>
          <w:tcPr>
            <w:tcW w:w="6628" w:type="dxa"/>
          </w:tcPr>
          <w:p w:rsidR="007B439C" w:rsidRPr="00C20449" w:rsidRDefault="007B439C" w:rsidP="0048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7B439C" w:rsidRPr="00C20449" w:rsidTr="00484DC2">
        <w:tc>
          <w:tcPr>
            <w:tcW w:w="3544" w:type="dxa"/>
          </w:tcPr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F2277B">
              <w:rPr>
                <w:b/>
                <w:sz w:val="28"/>
                <w:szCs w:val="28"/>
              </w:rPr>
              <w:t xml:space="preserve">Организационный этап 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Цель: </w:t>
            </w:r>
            <w:r w:rsidRPr="00F2277B">
              <w:t xml:space="preserve">создание эмоционального настроя для дальнейшей плодотворной деятельности. 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Приёмы мотивации: </w:t>
            </w:r>
            <w:r w:rsidRPr="00F2277B">
              <w:t>эмоциональность изложения, занимательность.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 xml:space="preserve">Метод: </w:t>
            </w:r>
            <w:r w:rsidRPr="00F2277B">
              <w:t>объяснительн</w:t>
            </w:r>
            <w:proofErr w:type="gramStart"/>
            <w:r w:rsidRPr="00F2277B">
              <w:t>о-</w:t>
            </w:r>
            <w:proofErr w:type="gramEnd"/>
            <w:r w:rsidRPr="00F2277B">
              <w:t xml:space="preserve"> иллюстративный</w:t>
            </w:r>
            <w:r w:rsidR="0013591C">
              <w:t>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 xml:space="preserve">Форма проведения: </w:t>
            </w:r>
            <w:r w:rsidRPr="00F2277B">
              <w:t>игра.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Форма работы: </w:t>
            </w:r>
            <w:r w:rsidRPr="00F2277B">
              <w:t>коллективная.</w:t>
            </w:r>
          </w:p>
          <w:p w:rsidR="007B439C" w:rsidRPr="00C20449" w:rsidRDefault="007B439C" w:rsidP="00F2277B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F2277B">
              <w:rPr>
                <w:b/>
              </w:rPr>
              <w:t xml:space="preserve">Продолжительность: </w:t>
            </w:r>
            <w:r w:rsidR="00F2277B">
              <w:t xml:space="preserve">2 </w:t>
            </w:r>
            <w:r w:rsidRPr="00F2277B">
              <w:t>минуты.</w:t>
            </w:r>
          </w:p>
        </w:tc>
        <w:tc>
          <w:tcPr>
            <w:tcW w:w="6628" w:type="dxa"/>
          </w:tcPr>
          <w:p w:rsidR="009B4AF3" w:rsidRDefault="009B4AF3" w:rsidP="009B4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Добрый день, дорогие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Рада приветствовать вас нашем открытом занятии. Послушайте стихотворение:</w:t>
            </w:r>
          </w:p>
          <w:p w:rsidR="007B439C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диком побережье, 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плеск морской волны 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Разбросаны небрежно, 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Лежали валуны.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Невзрачные и серые, 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Омытые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волной.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Трепали ветры смелые,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Ласкал шальной прибой.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вот пришел художник, 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Покой он потерял.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Своих идей заложник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камень  в руки взял.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улыбнулся,</w:t>
            </w:r>
          </w:p>
          <w:p w:rsidR="00312E14" w:rsidRDefault="00312E14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 вдруг чудный</w:t>
            </w:r>
            <w:r w:rsidR="009B4AF3">
              <w:rPr>
                <w:rFonts w:ascii="Times New Roman" w:hAnsi="Times New Roman" w:cs="Times New Roman"/>
                <w:sz w:val="28"/>
                <w:szCs w:val="28"/>
              </w:rPr>
              <w:t xml:space="preserve"> сон.</w:t>
            </w:r>
          </w:p>
          <w:p w:rsidR="009B4AF3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Лишь кистью прикоснулся</w:t>
            </w:r>
          </w:p>
          <w:p w:rsidR="009B4AF3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вот уже – дракон.</w:t>
            </w:r>
          </w:p>
          <w:p w:rsidR="009B4AF3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AF3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Чуть-чуть еще старанья</w:t>
            </w:r>
          </w:p>
          <w:p w:rsidR="009B4AF3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Расцвел волшебный лес,</w:t>
            </w:r>
          </w:p>
          <w:p w:rsidR="009B4AF3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Художника желанье – </w:t>
            </w:r>
          </w:p>
          <w:p w:rsidR="009B4AF3" w:rsidRPr="00C20449" w:rsidRDefault="009B4AF3" w:rsidP="00484DC2">
            <w:pPr>
              <w:ind w:left="18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Звезда летит с небес…</w:t>
            </w:r>
          </w:p>
          <w:p w:rsidR="007B439C" w:rsidRDefault="001757E6" w:rsidP="009B4A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</w:t>
            </w:r>
            <w:r w:rsidR="009B4AF3">
              <w:rPr>
                <w:rFonts w:ascii="Times New Roman" w:hAnsi="Times New Roman" w:cs="Times New Roman"/>
                <w:sz w:val="28"/>
                <w:szCs w:val="28"/>
              </w:rPr>
              <w:t>, пожалуйста, назовите тему нашего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Ответы ребят.</w:t>
            </w:r>
          </w:p>
          <w:p w:rsidR="001757E6" w:rsidRPr="001757E6" w:rsidRDefault="00650771" w:rsidP="009B4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задачи мы перед собой сегодня поставим? 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Ответы ребят.</w:t>
            </w:r>
          </w:p>
        </w:tc>
      </w:tr>
      <w:tr w:rsidR="007B439C" w:rsidRPr="00C20449" w:rsidTr="00484DC2">
        <w:tc>
          <w:tcPr>
            <w:tcW w:w="3544" w:type="dxa"/>
          </w:tcPr>
          <w:p w:rsidR="007B439C" w:rsidRPr="00C20449" w:rsidRDefault="007B439C" w:rsidP="00484DC2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Актуализация опорных знаний 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Педагогическая  цель: </w:t>
            </w:r>
            <w:r w:rsidRPr="00F2277B">
              <w:t>подготовить учащихся к изучению   нового материала.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Приём  мотивации: </w:t>
            </w:r>
            <w:r w:rsidRPr="00F2277B">
              <w:t xml:space="preserve">создание атмосферы психологического комфорта для формирования устойчивого познавательного </w:t>
            </w:r>
            <w:r w:rsidRPr="00F2277B">
              <w:lastRenderedPageBreak/>
              <w:t>интереса.</w:t>
            </w:r>
          </w:p>
          <w:p w:rsidR="00605F79" w:rsidRPr="00F2277B" w:rsidRDefault="007B439C" w:rsidP="00605F79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>Метод:</w:t>
            </w:r>
            <w:r w:rsidRPr="00F2277B">
              <w:t xml:space="preserve"> объяснительн</w:t>
            </w:r>
            <w:proofErr w:type="gramStart"/>
            <w:r w:rsidRPr="00F2277B">
              <w:t>о-</w:t>
            </w:r>
            <w:proofErr w:type="gramEnd"/>
            <w:r w:rsidRPr="00F2277B">
              <w:t xml:space="preserve"> иллюстративный с элементами проблемного обучения.</w:t>
            </w:r>
            <w:r w:rsidR="00605F79" w:rsidRPr="00F2277B">
              <w:rPr>
                <w:b/>
              </w:rPr>
              <w:t xml:space="preserve"> </w:t>
            </w:r>
          </w:p>
          <w:p w:rsidR="00605F79" w:rsidRPr="00F2277B" w:rsidRDefault="00605F79" w:rsidP="00605F79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Форма проведения:</w:t>
            </w:r>
            <w:r w:rsidRPr="00F2277B">
              <w:t xml:space="preserve"> коллективная.</w:t>
            </w:r>
          </w:p>
          <w:p w:rsidR="007B439C" w:rsidRPr="00C20449" w:rsidRDefault="007B439C" w:rsidP="00F2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="00F2277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2277B">
              <w:rPr>
                <w:rFonts w:ascii="Times New Roman" w:hAnsi="Times New Roman" w:cs="Times New Roman"/>
                <w:sz w:val="24"/>
                <w:szCs w:val="24"/>
              </w:rPr>
              <w:t>минуты.</w:t>
            </w:r>
          </w:p>
        </w:tc>
        <w:tc>
          <w:tcPr>
            <w:tcW w:w="6628" w:type="dxa"/>
          </w:tcPr>
          <w:p w:rsidR="00650771" w:rsidRDefault="00650771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Скажите, пожалуйста, для чего нужны нам такие камни?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650771" w:rsidRDefault="00650771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Правда, такие предметы могут быт украшением интерьера, памятным сувениром, их можно подарить или даже продать. Но чтобы продавать такие предметы</w:t>
            </w:r>
            <w:r w:rsidR="001D7AAC">
              <w:rPr>
                <w:rFonts w:ascii="Times New Roman" w:hAnsi="Times New Roman" w:cs="Times New Roman"/>
                <w:sz w:val="28"/>
                <w:szCs w:val="28"/>
              </w:rPr>
              <w:t xml:space="preserve"> по приемлемой цене, время выполнения росписи желательно сократить. Иначе художникам будет не выгодно их продавать. Для этого существуют различные приемы и техники  </w:t>
            </w:r>
            <w:r w:rsidR="001D7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нанесения изображения. Многие из них мы уже знаем. Давайте их вспомним.</w:t>
            </w:r>
          </w:p>
          <w:p w:rsidR="001D7AAC" w:rsidRDefault="001D7AAC" w:rsidP="00484D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мазки мы можем выполнить кистью?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1D7AAC" w:rsidRPr="001D7AAC" w:rsidRDefault="001D7AA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пальцем?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650771" w:rsidRDefault="001D7AAC" w:rsidP="00484D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ушной палочкой?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1D7AAC" w:rsidRPr="001D7AAC" w:rsidRDefault="001D7AA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заостренной палочкой?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650771" w:rsidRDefault="001D7AA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щетинной кистью или зубной щеткой?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7B439C" w:rsidRPr="00C20449" w:rsidRDefault="007B439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9C" w:rsidRPr="00C20449" w:rsidTr="00484DC2">
        <w:tc>
          <w:tcPr>
            <w:tcW w:w="3544" w:type="dxa"/>
          </w:tcPr>
          <w:p w:rsidR="007B439C" w:rsidRPr="00C20449" w:rsidRDefault="007B439C" w:rsidP="00484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Изучение нового материала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F2277B">
              <w:rPr>
                <w:b/>
              </w:rPr>
              <w:t xml:space="preserve">Педагогическая цель: </w:t>
            </w:r>
            <w:r w:rsidRPr="00F2277B">
              <w:t>формирование мотивации к  самовыражению и реализация творческого потенциала.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Ожидаемый результат:</w:t>
            </w:r>
            <w:r w:rsidRPr="00F2277B">
              <w:t xml:space="preserve"> сформировать у учащихся представление о приемах создания сувениров</w:t>
            </w:r>
            <w:r w:rsidR="00081B2A">
              <w:t xml:space="preserve"> на камне</w:t>
            </w:r>
            <w:r w:rsidR="0013591C">
              <w:t>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  <w:rPr>
                <w:color w:val="C00000"/>
              </w:rPr>
            </w:pPr>
            <w:r w:rsidRPr="00F2277B">
              <w:rPr>
                <w:b/>
              </w:rPr>
              <w:t>Метод:</w:t>
            </w:r>
            <w:r w:rsidRPr="00F2277B">
              <w:rPr>
                <w:color w:val="C00000"/>
              </w:rPr>
              <w:t xml:space="preserve"> </w:t>
            </w:r>
            <w:r w:rsidRPr="00F2277B">
              <w:t>выбора</w:t>
            </w:r>
          </w:p>
          <w:p w:rsidR="00605F79" w:rsidRPr="00F2277B" w:rsidRDefault="00605F79" w:rsidP="00605F79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Форма проведения:</w:t>
            </w:r>
            <w:r w:rsidRPr="00F2277B">
              <w:t xml:space="preserve"> </w:t>
            </w:r>
            <w:r w:rsidR="00984C8C" w:rsidRPr="00F2277B">
              <w:t xml:space="preserve">демонстрация, </w:t>
            </w:r>
            <w:r w:rsidRPr="00F2277B">
              <w:t>мозговой штурм.</w:t>
            </w:r>
          </w:p>
          <w:p w:rsidR="007B439C" w:rsidRPr="00F2277B" w:rsidRDefault="007B439C" w:rsidP="00484DC2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Оборудование:</w:t>
            </w:r>
            <w:r w:rsidRPr="00F2277B">
              <w:t xml:space="preserve"> </w:t>
            </w:r>
            <w:r w:rsidR="0013591C" w:rsidRPr="0013591C">
              <w:t>камни,  краски, кисти, гель-блеск, салфетки, фен.</w:t>
            </w:r>
          </w:p>
          <w:p w:rsidR="007B439C" w:rsidRPr="00C20449" w:rsidRDefault="007B439C" w:rsidP="00F2277B">
            <w:pPr>
              <w:pStyle w:val="a4"/>
              <w:spacing w:before="0" w:beforeAutospacing="0" w:after="200" w:afterAutospacing="0"/>
              <w:rPr>
                <w:sz w:val="28"/>
                <w:szCs w:val="28"/>
              </w:rPr>
            </w:pPr>
            <w:r w:rsidRPr="00F2277B">
              <w:rPr>
                <w:b/>
              </w:rPr>
              <w:t>Продолжительность:</w:t>
            </w:r>
            <w:r w:rsidR="00F2277B">
              <w:rPr>
                <w:b/>
              </w:rPr>
              <w:t xml:space="preserve"> </w:t>
            </w:r>
            <w:r w:rsidR="00F2277B" w:rsidRPr="00F2277B">
              <w:t xml:space="preserve">5 </w:t>
            </w:r>
            <w:r w:rsidRPr="00F2277B">
              <w:t xml:space="preserve"> минут.</w:t>
            </w:r>
          </w:p>
        </w:tc>
        <w:tc>
          <w:tcPr>
            <w:tcW w:w="6628" w:type="dxa"/>
          </w:tcPr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605F79">
              <w:rPr>
                <w:rFonts w:ascii="Times New Roman" w:hAnsi="Times New Roman" w:cs="Times New Roman"/>
                <w:sz w:val="28"/>
                <w:szCs w:val="28"/>
              </w:rPr>
              <w:t>приступим к росписи камней.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С чего начнем?</w:t>
            </w: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605F79" w:rsidRDefault="007B439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Я бы начала с идеи.</w:t>
            </w:r>
          </w:p>
          <w:p w:rsidR="00605F79" w:rsidRDefault="007B439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Во-первых, </w:t>
            </w:r>
            <w:r w:rsidR="00605F79">
              <w:rPr>
                <w:rFonts w:ascii="Times New Roman" w:hAnsi="Times New Roman" w:cs="Times New Roman"/>
                <w:sz w:val="28"/>
                <w:szCs w:val="28"/>
              </w:rPr>
              <w:t xml:space="preserve">если это подарок, 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подумаем, </w:t>
            </w:r>
            <w:r w:rsidR="00605F79">
              <w:rPr>
                <w:rFonts w:ascii="Times New Roman" w:hAnsi="Times New Roman" w:cs="Times New Roman"/>
                <w:sz w:val="28"/>
                <w:szCs w:val="28"/>
              </w:rPr>
              <w:t>что любит этот человек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05F79">
              <w:rPr>
                <w:rFonts w:ascii="Times New Roman" w:hAnsi="Times New Roman" w:cs="Times New Roman"/>
                <w:sz w:val="28"/>
                <w:szCs w:val="28"/>
              </w:rPr>
              <w:t xml:space="preserve"> К какому событию предназначен подарок?</w:t>
            </w: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C8C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Ответы ребят.</w:t>
            </w:r>
          </w:p>
          <w:p w:rsidR="00E84C72" w:rsidRDefault="00605F79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это сувенир на продажу, то какую тему можно подобрать</w:t>
            </w:r>
            <w:r w:rsidR="00E84C72">
              <w:rPr>
                <w:rFonts w:ascii="Times New Roman" w:hAnsi="Times New Roman" w:cs="Times New Roman"/>
                <w:sz w:val="28"/>
                <w:szCs w:val="28"/>
              </w:rPr>
              <w:t>? Памятное место, праздник, пожелание. В этом случае изображение должно нравиться многим.</w:t>
            </w:r>
          </w:p>
          <w:p w:rsidR="00984C8C" w:rsidRDefault="00984C8C" w:rsidP="00484D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Ответы ребят.</w:t>
            </w:r>
          </w:p>
          <w:p w:rsidR="00E84C72" w:rsidRDefault="00E84C72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ближайшее время будут проводиться конкурсы, посвященные зимним праздникам, и можно б</w:t>
            </w:r>
            <w:r w:rsidR="00984C8C">
              <w:rPr>
                <w:rFonts w:ascii="Times New Roman" w:hAnsi="Times New Roman" w:cs="Times New Roman"/>
                <w:sz w:val="28"/>
                <w:szCs w:val="28"/>
              </w:rPr>
              <w:t>ыло бы нарисовать зимние мотивы?</w:t>
            </w:r>
            <w:r w:rsidR="00984C8C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ребят.</w:t>
            </w:r>
          </w:p>
          <w:p w:rsidR="00E84C72" w:rsidRDefault="00E84C72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мы должны изучать зооморфные мотивы. Поэтому изображать можно птиц и животных.</w:t>
            </w:r>
          </w:p>
          <w:p w:rsidR="00E84C72" w:rsidRDefault="00E84C72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любом случае я оставляю выбор за вами.</w:t>
            </w:r>
          </w:p>
          <w:p w:rsidR="00E84C72" w:rsidRDefault="00230921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камнем имеет свои особенности. В сравнении с бумагой, он не поглощает влагу, поэтому старайтесь меньше пользоваться водой или отжимайте кисть о ватные диски или салфетки.</w:t>
            </w:r>
          </w:p>
          <w:p w:rsidR="00F2277B" w:rsidRDefault="00230921" w:rsidP="00F22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Краску наносим быстро. Для фона используем прямой или двойной мазок. Для веток и деревьев – тонкий мазок «на взлет» или кручением. Для изображения птиц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переходной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прямой или дугообразный. Чтоб работа быстро высохла, воспользуемся феном. Украсить композицию можно</w:t>
            </w:r>
            <w:r w:rsidR="00F2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клеем с блестками. </w:t>
            </w:r>
            <w:r w:rsidR="00F2277B">
              <w:rPr>
                <w:rFonts w:ascii="Times New Roman" w:hAnsi="Times New Roman" w:cs="Times New Roman"/>
                <w:sz w:val="28"/>
                <w:szCs w:val="28"/>
              </w:rPr>
              <w:t xml:space="preserve">После полного высыхания, </w:t>
            </w:r>
            <w:r w:rsidR="00F2277B" w:rsidRPr="00081B2A">
              <w:rPr>
                <w:rFonts w:ascii="Times New Roman" w:hAnsi="Times New Roman" w:cs="Times New Roman"/>
                <w:sz w:val="28"/>
                <w:szCs w:val="28"/>
              </w:rPr>
              <w:t xml:space="preserve">камень </w:t>
            </w:r>
            <w:r w:rsidR="00081B2A" w:rsidRPr="00081B2A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="00F2277B" w:rsidRPr="00081B2A">
              <w:rPr>
                <w:rFonts w:ascii="Times New Roman" w:hAnsi="Times New Roman" w:cs="Times New Roman"/>
                <w:sz w:val="28"/>
                <w:szCs w:val="28"/>
              </w:rPr>
              <w:t>покрыть лаком.</w:t>
            </w:r>
          </w:p>
          <w:p w:rsidR="007B439C" w:rsidRPr="00C20449" w:rsidRDefault="007B439C" w:rsidP="00F22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В помощь вам я предлагаю образцы и варианты художественного оформления изделия</w:t>
            </w:r>
            <w:r w:rsidR="00F22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39C" w:rsidRPr="00C20449" w:rsidRDefault="007B439C" w:rsidP="00F2277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И не забываем о правилах ТБ</w:t>
            </w:r>
            <w:r w:rsidR="00F2277B">
              <w:rPr>
                <w:rFonts w:ascii="Times New Roman" w:hAnsi="Times New Roman" w:cs="Times New Roman"/>
                <w:sz w:val="28"/>
                <w:szCs w:val="28"/>
              </w:rPr>
              <w:t>. Камни, просьба, не ронять.</w:t>
            </w:r>
          </w:p>
        </w:tc>
      </w:tr>
      <w:tr w:rsidR="00F2277B" w:rsidRPr="00C20449" w:rsidTr="00484DC2">
        <w:tc>
          <w:tcPr>
            <w:tcW w:w="3544" w:type="dxa"/>
          </w:tcPr>
          <w:p w:rsidR="00F2277B" w:rsidRDefault="00F2277B" w:rsidP="00484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 w:rsidR="00135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1B2A" w:rsidRDefault="00081B2A" w:rsidP="00081B2A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 xml:space="preserve">Педагогическая цель: </w:t>
            </w:r>
            <w:r w:rsidRPr="001757E6">
              <w:rPr>
                <w:sz w:val="28"/>
                <w:szCs w:val="28"/>
              </w:rPr>
              <w:lastRenderedPageBreak/>
              <w:t>з</w:t>
            </w:r>
            <w:r w:rsidRPr="00081B2A">
              <w:t>акрепление навыков</w:t>
            </w:r>
            <w:r w:rsidRPr="00081B2A">
              <w:rPr>
                <w:b/>
              </w:rPr>
              <w:t xml:space="preserve"> </w:t>
            </w:r>
            <w:r w:rsidRPr="00081B2A">
              <w:t xml:space="preserve">выполнения декоративных элементов через изображение композиции на </w:t>
            </w:r>
            <w:r>
              <w:t>камнях</w:t>
            </w:r>
            <w:proofErr w:type="gramStart"/>
            <w:r>
              <w:t>.</w:t>
            </w:r>
            <w:proofErr w:type="gramEnd"/>
            <w:r w:rsidRPr="00081B2A">
              <w:t xml:space="preserve"> </w:t>
            </w:r>
            <w:proofErr w:type="gramStart"/>
            <w:r w:rsidRPr="00081B2A">
              <w:t>п</w:t>
            </w:r>
            <w:proofErr w:type="gramEnd"/>
            <w:r w:rsidRPr="00081B2A">
              <w:t>редметах быта.</w:t>
            </w:r>
          </w:p>
          <w:p w:rsidR="00081B2A" w:rsidRPr="00081B2A" w:rsidRDefault="00081B2A" w:rsidP="00081B2A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Метод:</w:t>
            </w:r>
            <w:r>
              <w:rPr>
                <w:b/>
              </w:rPr>
              <w:t xml:space="preserve"> </w:t>
            </w:r>
            <w:r>
              <w:t>текущий контроль.</w:t>
            </w:r>
          </w:p>
          <w:p w:rsidR="00081B2A" w:rsidRDefault="00081B2A" w:rsidP="00081B2A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Форма проведения:</w:t>
            </w:r>
            <w:r>
              <w:rPr>
                <w:b/>
              </w:rPr>
              <w:t xml:space="preserve"> </w:t>
            </w:r>
            <w:r w:rsidRPr="00081B2A">
              <w:t>практическая работа.</w:t>
            </w:r>
          </w:p>
          <w:p w:rsidR="00081B2A" w:rsidRPr="00F2277B" w:rsidRDefault="00081B2A" w:rsidP="00081B2A">
            <w:pPr>
              <w:pStyle w:val="a4"/>
              <w:spacing w:before="0" w:beforeAutospacing="0" w:after="200" w:afterAutospacing="0"/>
            </w:pPr>
            <w:r w:rsidRPr="00F2277B">
              <w:rPr>
                <w:b/>
              </w:rPr>
              <w:t>Оборудование:</w:t>
            </w:r>
            <w:r w:rsidRPr="00F2277B">
              <w:t xml:space="preserve"> </w:t>
            </w:r>
            <w:r w:rsidRPr="0013591C">
              <w:t>камни,  краски, кисти, гель-блеск, салфетки, фен.</w:t>
            </w:r>
          </w:p>
          <w:p w:rsidR="00081B2A" w:rsidRPr="00081B2A" w:rsidRDefault="00081B2A" w:rsidP="00081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B2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Продолжительность:</w:t>
            </w:r>
            <w:r w:rsidRPr="00081B2A">
              <w:rPr>
                <w:rFonts w:ascii="Times New Roman" w:hAnsi="Times New Roman" w:cs="Times New Roman"/>
                <w:b/>
              </w:rPr>
              <w:t xml:space="preserve"> </w:t>
            </w:r>
            <w:r w:rsidRPr="00081B2A">
              <w:rPr>
                <w:rFonts w:ascii="Times New Roman" w:hAnsi="Times New Roman" w:cs="Times New Roman"/>
              </w:rPr>
              <w:t>15</w:t>
            </w:r>
            <w:r w:rsidRPr="00081B2A">
              <w:rPr>
                <w:rFonts w:ascii="Times New Roman" w:hAnsi="Times New Roman" w:cs="Times New Roman"/>
                <w:sz w:val="24"/>
                <w:szCs w:val="24"/>
              </w:rPr>
              <w:t>минут.</w:t>
            </w:r>
          </w:p>
        </w:tc>
        <w:tc>
          <w:tcPr>
            <w:tcW w:w="6628" w:type="dxa"/>
          </w:tcPr>
          <w:p w:rsidR="00F2277B" w:rsidRPr="00C20449" w:rsidRDefault="00F2277B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Учащиеся выполняют работу.</w:t>
            </w:r>
          </w:p>
        </w:tc>
      </w:tr>
      <w:tr w:rsidR="007B439C" w:rsidRPr="00C20449" w:rsidTr="00484DC2">
        <w:tc>
          <w:tcPr>
            <w:tcW w:w="3544" w:type="dxa"/>
          </w:tcPr>
          <w:p w:rsidR="007B439C" w:rsidRPr="00C20449" w:rsidRDefault="007B439C" w:rsidP="00484DC2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C20449">
              <w:rPr>
                <w:b/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 w:rsidRPr="00C20449">
              <w:rPr>
                <w:b/>
                <w:sz w:val="28"/>
                <w:szCs w:val="28"/>
              </w:rPr>
              <w:t xml:space="preserve"> технологии (физкультминутка)</w:t>
            </w:r>
          </w:p>
          <w:p w:rsidR="007B439C" w:rsidRPr="0013591C" w:rsidRDefault="007B439C" w:rsidP="00484DC2">
            <w:pPr>
              <w:pStyle w:val="a4"/>
              <w:spacing w:before="0" w:beforeAutospacing="0" w:after="0" w:afterAutospacing="0"/>
              <w:contextualSpacing/>
            </w:pPr>
            <w:r w:rsidRPr="0013591C">
              <w:rPr>
                <w:b/>
              </w:rPr>
              <w:t>Цель:</w:t>
            </w:r>
            <w:r w:rsidRPr="0013591C">
              <w:t xml:space="preserve"> восполнить дефицит двигательной деятельности.</w:t>
            </w:r>
          </w:p>
          <w:p w:rsidR="007B439C" w:rsidRPr="0013591C" w:rsidRDefault="007B439C" w:rsidP="00484DC2">
            <w:pPr>
              <w:pStyle w:val="a4"/>
              <w:spacing w:before="0" w:beforeAutospacing="0" w:after="200" w:afterAutospacing="0"/>
            </w:pPr>
            <w:r w:rsidRPr="0013591C">
              <w:rPr>
                <w:b/>
              </w:rPr>
              <w:t>Форма проведения:</w:t>
            </w:r>
            <w:r w:rsidRPr="0013591C">
              <w:t xml:space="preserve"> игра</w:t>
            </w:r>
          </w:p>
          <w:p w:rsidR="007B439C" w:rsidRPr="0013591C" w:rsidRDefault="007B439C" w:rsidP="00484DC2">
            <w:pPr>
              <w:pStyle w:val="a4"/>
              <w:spacing w:before="0" w:beforeAutospacing="0" w:after="200" w:afterAutospacing="0"/>
            </w:pPr>
            <w:r w:rsidRPr="0013591C">
              <w:rPr>
                <w:b/>
              </w:rPr>
              <w:t>Форма работы:</w:t>
            </w:r>
            <w:r w:rsidRPr="0013591C">
              <w:t xml:space="preserve"> коллективная.</w:t>
            </w:r>
          </w:p>
          <w:p w:rsidR="007B439C" w:rsidRPr="0013591C" w:rsidRDefault="007B439C" w:rsidP="0048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1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результат: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 эмоции.</w:t>
            </w:r>
          </w:p>
          <w:p w:rsidR="007B439C" w:rsidRPr="0013591C" w:rsidRDefault="007B439C" w:rsidP="0048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Продолжительность: 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  <w:tc>
          <w:tcPr>
            <w:tcW w:w="6628" w:type="dxa"/>
          </w:tcPr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Теперь давайте  немного отдохнем и поиграем.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b/>
                <w:sz w:val="28"/>
                <w:szCs w:val="28"/>
              </w:rPr>
              <w:t>Игра: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Стою и снежинки в ладошку ловлю.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И зиму, и снег, и снежинки люблю.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Но где же снежинки?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В ладони вода.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Куда же исчезли снежинки? Куда?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Растаяли хрупкие льдинки-лучи.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sz w:val="28"/>
                <w:szCs w:val="28"/>
              </w:rPr>
              <w:t>Как видно ладошки мои горячи.</w:t>
            </w: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39C" w:rsidRPr="00C20449" w:rsidRDefault="007B439C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продолжают работу.</w:t>
            </w:r>
          </w:p>
        </w:tc>
      </w:tr>
      <w:tr w:rsidR="007B439C" w:rsidRPr="00C20449" w:rsidTr="00484DC2">
        <w:tc>
          <w:tcPr>
            <w:tcW w:w="3544" w:type="dxa"/>
          </w:tcPr>
          <w:p w:rsidR="007B439C" w:rsidRPr="00C20449" w:rsidRDefault="007B439C" w:rsidP="00484DC2">
            <w:pPr>
              <w:pStyle w:val="a4"/>
              <w:spacing w:before="0" w:beforeAutospacing="0" w:after="200" w:afterAutospacing="0"/>
              <w:rPr>
                <w:b/>
                <w:sz w:val="28"/>
                <w:szCs w:val="28"/>
              </w:rPr>
            </w:pPr>
            <w:r w:rsidRPr="00C20449">
              <w:rPr>
                <w:b/>
                <w:sz w:val="28"/>
                <w:szCs w:val="28"/>
              </w:rPr>
              <w:t xml:space="preserve">Подведение итогов </w:t>
            </w:r>
          </w:p>
          <w:p w:rsidR="007B439C" w:rsidRPr="0013591C" w:rsidRDefault="007B439C" w:rsidP="00484DC2">
            <w:pPr>
              <w:pStyle w:val="a4"/>
              <w:spacing w:before="0" w:beforeAutospacing="0" w:after="200" w:afterAutospacing="0"/>
              <w:rPr>
                <w:b/>
              </w:rPr>
            </w:pPr>
            <w:r w:rsidRPr="0013591C">
              <w:rPr>
                <w:b/>
              </w:rPr>
              <w:t xml:space="preserve">Педагогическая цель: </w:t>
            </w:r>
            <w:r w:rsidRPr="0013591C">
              <w:t>определить степень усвоения материала.</w:t>
            </w:r>
          </w:p>
          <w:p w:rsidR="007B439C" w:rsidRPr="0013591C" w:rsidRDefault="007B439C" w:rsidP="0048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1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3591C" w:rsidRPr="0013591C">
              <w:rPr>
                <w:rFonts w:ascii="Times New Roman" w:hAnsi="Times New Roman" w:cs="Times New Roman"/>
                <w:sz w:val="24"/>
                <w:szCs w:val="24"/>
              </w:rPr>
              <w:t>мини-ярмарка</w:t>
            </w:r>
            <w:r w:rsidRPr="00135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39C" w:rsidRPr="0013591C" w:rsidRDefault="007B439C" w:rsidP="00484DC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7B439C" w:rsidRPr="00C20449" w:rsidRDefault="007B439C" w:rsidP="00081B2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13591C">
              <w:rPr>
                <w:b/>
              </w:rPr>
              <w:t xml:space="preserve">Продолжительность: </w:t>
            </w:r>
            <w:r w:rsidR="00081B2A">
              <w:rPr>
                <w:b/>
              </w:rPr>
              <w:t>4</w:t>
            </w:r>
            <w:r w:rsidRPr="0013591C">
              <w:t>мин.</w:t>
            </w:r>
          </w:p>
        </w:tc>
        <w:tc>
          <w:tcPr>
            <w:tcW w:w="6628" w:type="dxa"/>
          </w:tcPr>
          <w:p w:rsidR="0013591C" w:rsidRDefault="0013591C" w:rsidP="00484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какие чудесные сувениры у вас получились! </w:t>
            </w:r>
            <w:r w:rsidR="007B439C" w:rsidRPr="00C20449">
              <w:rPr>
                <w:rFonts w:ascii="Times New Roman" w:hAnsi="Times New Roman" w:cs="Times New Roman"/>
                <w:sz w:val="28"/>
                <w:szCs w:val="28"/>
              </w:rPr>
              <w:t>А теперь я предлагаю вам организовать мини-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ярмарку.</w:t>
            </w:r>
            <w:r w:rsidR="007B439C"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39C"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расставим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этом столе</w:t>
            </w:r>
            <w:r w:rsidR="007B439C"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 свои работы.</w:t>
            </w:r>
            <w:r w:rsidR="001C18D9">
              <w:rPr>
                <w:rFonts w:ascii="Times New Roman" w:hAnsi="Times New Roman" w:cs="Times New Roman"/>
                <w:sz w:val="28"/>
                <w:szCs w:val="28"/>
              </w:rPr>
              <w:t xml:space="preserve"> Оценим их.</w:t>
            </w:r>
            <w:r w:rsidR="007B439C" w:rsidRPr="00C20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</w:t>
            </w:r>
            <w:r w:rsidR="001C18D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 зазывать покупателей такими словами:</w:t>
            </w:r>
          </w:p>
          <w:p w:rsidR="0013591C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ребята озорные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ребята удалые!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на ярмарку зовем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продаем!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Открывайте кошельки,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Доставайте денежки!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богата,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Заходи, ребята.</w:t>
            </w:r>
          </w:p>
          <w:p w:rsidR="001C18D9" w:rsidRDefault="001C18D9" w:rsidP="001C18D9">
            <w:pPr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39C" w:rsidRPr="00C20449" w:rsidRDefault="001C18D9" w:rsidP="00484D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вам интересно было создавать сувениры своими руками</w:t>
            </w:r>
            <w:r w:rsidR="007B439C" w:rsidRPr="00C20449">
              <w:rPr>
                <w:rFonts w:ascii="Times New Roman" w:hAnsi="Times New Roman" w:cs="Times New Roman"/>
                <w:sz w:val="28"/>
                <w:szCs w:val="28"/>
              </w:rPr>
              <w:t>? Чему мы научились? Что не удалось сделать?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39C" w:rsidRPr="00C20449">
              <w:rPr>
                <w:rFonts w:ascii="Times New Roman" w:hAnsi="Times New Roman" w:cs="Times New Roman"/>
                <w:i/>
                <w:sz w:val="28"/>
                <w:szCs w:val="28"/>
              </w:rPr>
              <w:t>Ответы ребят.</w:t>
            </w:r>
          </w:p>
          <w:p w:rsidR="007B439C" w:rsidRPr="00C20449" w:rsidRDefault="00081B2A" w:rsidP="0048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занятие вызвало у вас положительные эмоции на счет три  – поднимите руки вверх, если отрицательные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низ.</w:t>
            </w:r>
          </w:p>
        </w:tc>
      </w:tr>
    </w:tbl>
    <w:p w:rsidR="007B439C" w:rsidRDefault="007B439C" w:rsidP="007B439C">
      <w:pPr>
        <w:rPr>
          <w:rFonts w:ascii="Times New Roman" w:hAnsi="Times New Roman" w:cs="Times New Roman"/>
          <w:sz w:val="28"/>
          <w:szCs w:val="28"/>
        </w:rPr>
      </w:pPr>
    </w:p>
    <w:p w:rsidR="007B439C" w:rsidRDefault="007B439C" w:rsidP="007B439C">
      <w:pPr>
        <w:rPr>
          <w:rFonts w:ascii="Times New Roman" w:hAnsi="Times New Roman" w:cs="Times New Roman"/>
          <w:sz w:val="28"/>
          <w:szCs w:val="28"/>
        </w:rPr>
      </w:pPr>
    </w:p>
    <w:p w:rsidR="007B439C" w:rsidRPr="002E0980" w:rsidRDefault="007B439C" w:rsidP="007B43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9FC" w:rsidRDefault="00DE59FC"/>
    <w:sectPr w:rsidR="00DE59FC" w:rsidSect="0008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33EE"/>
    <w:multiLevelType w:val="hybridMultilevel"/>
    <w:tmpl w:val="CBDE7B2C"/>
    <w:lvl w:ilvl="0" w:tplc="3868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48EA"/>
    <w:multiLevelType w:val="hybridMultilevel"/>
    <w:tmpl w:val="E47ABEB6"/>
    <w:lvl w:ilvl="0" w:tplc="FC92F83C">
      <w:start w:val="1"/>
      <w:numFmt w:val="decimal"/>
      <w:lvlText w:val="%1."/>
      <w:lvlJc w:val="left"/>
      <w:pPr>
        <w:ind w:left="178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3E4C25"/>
    <w:multiLevelType w:val="hybridMultilevel"/>
    <w:tmpl w:val="CFDEF2BC"/>
    <w:lvl w:ilvl="0" w:tplc="3868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439C"/>
    <w:rsid w:val="00081B2A"/>
    <w:rsid w:val="000B4476"/>
    <w:rsid w:val="0013591C"/>
    <w:rsid w:val="001757E6"/>
    <w:rsid w:val="001C18D9"/>
    <w:rsid w:val="001D7AAC"/>
    <w:rsid w:val="00230921"/>
    <w:rsid w:val="00312E14"/>
    <w:rsid w:val="003B1BEF"/>
    <w:rsid w:val="003D189E"/>
    <w:rsid w:val="00605F79"/>
    <w:rsid w:val="00650771"/>
    <w:rsid w:val="007B439C"/>
    <w:rsid w:val="00984C8C"/>
    <w:rsid w:val="009B4AF3"/>
    <w:rsid w:val="00B128FB"/>
    <w:rsid w:val="00D36303"/>
    <w:rsid w:val="00DE59FC"/>
    <w:rsid w:val="00E31D34"/>
    <w:rsid w:val="00E84C72"/>
    <w:rsid w:val="00F15FF6"/>
    <w:rsid w:val="00F2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B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439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3</cp:revision>
  <dcterms:created xsi:type="dcterms:W3CDTF">2001-12-31T22:08:00Z</dcterms:created>
  <dcterms:modified xsi:type="dcterms:W3CDTF">2002-01-01T04:26:00Z</dcterms:modified>
</cp:coreProperties>
</file>