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23" w:rsidRDefault="00EC4323" w:rsidP="00EC4323">
      <w:pPr>
        <w:pStyle w:val="ConsPlusNormal"/>
      </w:pPr>
    </w:p>
    <w:p w:rsidR="00EC4323" w:rsidRDefault="00EC4323" w:rsidP="00EC4323">
      <w:pPr>
        <w:pStyle w:val="ConsPlusNormal"/>
        <w:jc w:val="both"/>
      </w:pPr>
    </w:p>
    <w:p w:rsidR="00EC4323" w:rsidRDefault="00EC4323" w:rsidP="00EC4323">
      <w:pPr>
        <w:pStyle w:val="ConsPlusNonformat"/>
        <w:jc w:val="both"/>
      </w:pPr>
      <w:r>
        <w:t xml:space="preserve">                                                       «УТВЕРЖДАЮ»</w:t>
      </w:r>
    </w:p>
    <w:p w:rsidR="00EC4323" w:rsidRDefault="00EC4323" w:rsidP="00EC4323">
      <w:pPr>
        <w:pStyle w:val="ConsPlusNonformat"/>
        <w:jc w:val="right"/>
      </w:pPr>
      <w:r>
        <w:t xml:space="preserve">                                                     Директор МАОУ ДО ЦРТДиЮ                              Каменского района</w:t>
      </w:r>
    </w:p>
    <w:p w:rsidR="00EC4323" w:rsidRDefault="00EC4323" w:rsidP="00EC4323">
      <w:pPr>
        <w:pStyle w:val="ConsPlusNonformat"/>
        <w:jc w:val="both"/>
      </w:pPr>
      <w:r>
        <w:t xml:space="preserve">                                                       ___________Т.В.Валуева</w:t>
      </w:r>
    </w:p>
    <w:p w:rsidR="00EC4323" w:rsidRDefault="00EC4323" w:rsidP="00EC4323">
      <w:pPr>
        <w:pStyle w:val="ConsPlusNonformat"/>
        <w:jc w:val="both"/>
      </w:pPr>
      <w:r>
        <w:t xml:space="preserve">                                                       Приказ № </w:t>
      </w:r>
      <w:r w:rsidR="00FB0480">
        <w:t>3</w:t>
      </w:r>
    </w:p>
    <w:p w:rsidR="00EC4323" w:rsidRDefault="00EC4323" w:rsidP="00EC4323">
      <w:pPr>
        <w:pStyle w:val="ConsPlusNonformat"/>
        <w:jc w:val="both"/>
      </w:pPr>
      <w:r>
        <w:t xml:space="preserve">                                         </w:t>
      </w:r>
      <w:r w:rsidR="006C7BBF">
        <w:t xml:space="preserve">              </w:t>
      </w:r>
      <w:r w:rsidR="00FB0480">
        <w:t>От «10» января 2024</w:t>
      </w:r>
      <w:r>
        <w:t>г.</w:t>
      </w:r>
    </w:p>
    <w:p w:rsidR="00EC4323" w:rsidRDefault="00EC4323" w:rsidP="00EC4323">
      <w:pPr>
        <w:pStyle w:val="ConsPlusNonformat"/>
        <w:jc w:val="both"/>
      </w:pPr>
    </w:p>
    <w:p w:rsidR="00EC4323" w:rsidRDefault="00EC4323" w:rsidP="00EC4323">
      <w:pPr>
        <w:pStyle w:val="ConsPlusNonformat"/>
        <w:jc w:val="both"/>
      </w:pPr>
      <w:bookmarkStart w:id="0" w:name="Par93"/>
      <w:bookmarkEnd w:id="0"/>
      <w:r>
        <w:t xml:space="preserve">                                 </w:t>
      </w:r>
    </w:p>
    <w:p w:rsidR="00EC4323" w:rsidRPr="00EC4323" w:rsidRDefault="00EC4323" w:rsidP="00EC4323">
      <w:pPr>
        <w:pStyle w:val="ConsPlusNonformat"/>
        <w:jc w:val="center"/>
        <w:rPr>
          <w:b/>
          <w:sz w:val="22"/>
        </w:rPr>
      </w:pPr>
      <w:r w:rsidRPr="00EC4323">
        <w:rPr>
          <w:b/>
          <w:sz w:val="22"/>
        </w:rPr>
        <w:t>ПАСПОРТ</w:t>
      </w:r>
    </w:p>
    <w:p w:rsidR="00EC4323" w:rsidRDefault="00EC4323" w:rsidP="00EC4323">
      <w:pPr>
        <w:pStyle w:val="ConsPlusNonformat"/>
        <w:jc w:val="both"/>
      </w:pPr>
      <w:r>
        <w:t xml:space="preserve">        доступности для инвалидов объекта и предоставляемых на нем</w:t>
      </w:r>
    </w:p>
    <w:p w:rsidR="00EC4323" w:rsidRDefault="00EC4323" w:rsidP="00EC4323">
      <w:pPr>
        <w:pStyle w:val="ConsPlusNonformat"/>
        <w:jc w:val="both"/>
      </w:pPr>
      <w:r>
        <w:t xml:space="preserve">                услуг в сфере образования (далее - услуги)</w:t>
      </w:r>
    </w:p>
    <w:p w:rsidR="00AE75A7" w:rsidRDefault="00AE75A7" w:rsidP="00EC4323">
      <w:pPr>
        <w:pStyle w:val="ConsPlusNonformat"/>
        <w:jc w:val="both"/>
      </w:pPr>
    </w:p>
    <w:p w:rsidR="00AE75A7" w:rsidRDefault="00AE75A7" w:rsidP="00EC4323">
      <w:pPr>
        <w:pStyle w:val="ConsPlusNonformat"/>
        <w:jc w:val="both"/>
      </w:pPr>
    </w:p>
    <w:p w:rsidR="00EC4323" w:rsidRDefault="00EC4323" w:rsidP="00EC4323">
      <w:pPr>
        <w:pStyle w:val="ConsPlusNonformat"/>
        <w:jc w:val="both"/>
      </w:pP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    I. КРАТКАЯ ХАРАКТЕРИСТИКА ОБЪЕКТА</w:t>
      </w:r>
    </w:p>
    <w:p w:rsidR="00EC4323" w:rsidRDefault="00EC4323" w:rsidP="00EC4323">
      <w:pPr>
        <w:pStyle w:val="ConsPlusNonformat"/>
        <w:jc w:val="both"/>
      </w:pPr>
    </w:p>
    <w:p w:rsidR="00EC4323" w:rsidRPr="007167FF" w:rsidRDefault="00EC4323" w:rsidP="00EC4323">
      <w:pPr>
        <w:pStyle w:val="ConsPlusNonformat"/>
        <w:jc w:val="both"/>
        <w:rPr>
          <w:i/>
          <w:u w:val="single"/>
        </w:rPr>
      </w:pPr>
      <w:r>
        <w:t>Адрес объекта, на котором предоставляется(-</w:t>
      </w:r>
      <w:r w:rsidR="007167FF">
        <w:t xml:space="preserve">ются) услуга (услуги): </w:t>
      </w:r>
      <w:r w:rsidR="007167FF" w:rsidRPr="007167FF">
        <w:rPr>
          <w:i/>
          <w:u w:val="single"/>
        </w:rPr>
        <w:t>Пензенская область, Каменский район, г. Каменка, ул.Белинская, 119</w:t>
      </w:r>
    </w:p>
    <w:p w:rsidR="00EC4323" w:rsidRPr="007167FF" w:rsidRDefault="00EC4323" w:rsidP="00EC4323">
      <w:pPr>
        <w:pStyle w:val="ConsPlusNonformat"/>
        <w:jc w:val="both"/>
        <w:rPr>
          <w:i/>
          <w:u w:val="single"/>
        </w:rPr>
      </w:pPr>
      <w:r>
        <w:t>Наименование предоставляемой(-мых) услуги (</w:t>
      </w:r>
      <w:r w:rsidR="007167FF">
        <w:t xml:space="preserve">услуг): </w:t>
      </w:r>
      <w:r w:rsidR="007167FF" w:rsidRPr="007167FF">
        <w:rPr>
          <w:i/>
          <w:u w:val="single"/>
        </w:rPr>
        <w:t>дополнительное образование детей и взрослых</w:t>
      </w:r>
    </w:p>
    <w:p w:rsidR="00EC4323" w:rsidRDefault="00EC4323" w:rsidP="00EC4323">
      <w:pPr>
        <w:pStyle w:val="ConsPlusNonformat"/>
        <w:jc w:val="both"/>
      </w:pPr>
      <w:r>
        <w:t>Сведения об объекте:</w:t>
      </w:r>
    </w:p>
    <w:p w:rsidR="00EC4323" w:rsidRDefault="00EC4323" w:rsidP="00EC4323">
      <w:pPr>
        <w:pStyle w:val="ConsPlusNonformat"/>
        <w:jc w:val="both"/>
      </w:pPr>
      <w:r>
        <w:t xml:space="preserve">    - отдельно стоящее здан</w:t>
      </w:r>
      <w:r w:rsidR="007167FF">
        <w:t xml:space="preserve">ие </w:t>
      </w:r>
      <w:r w:rsidR="007167FF" w:rsidRPr="00AE75A7">
        <w:rPr>
          <w:i/>
          <w:u w:val="single"/>
        </w:rPr>
        <w:t>3</w:t>
      </w:r>
      <w:r w:rsidR="007167FF">
        <w:t xml:space="preserve"> этажа</w:t>
      </w:r>
      <w:r w:rsidR="00AE75A7">
        <w:t xml:space="preserve">, </w:t>
      </w:r>
      <w:r w:rsidR="00AE75A7">
        <w:rPr>
          <w:i/>
          <w:u w:val="single"/>
        </w:rPr>
        <w:t>3 191,7</w:t>
      </w:r>
      <w:r>
        <w:t xml:space="preserve"> кв. м.</w:t>
      </w:r>
    </w:p>
    <w:p w:rsidR="00EC4323" w:rsidRDefault="00EC4323" w:rsidP="00EC4323">
      <w:pPr>
        <w:pStyle w:val="ConsPlusNonformat"/>
        <w:jc w:val="both"/>
      </w:pPr>
      <w:r>
        <w:t xml:space="preserve">    - часть здания </w:t>
      </w:r>
      <w:r w:rsidRPr="00AE75A7">
        <w:rPr>
          <w:u w:val="single"/>
        </w:rPr>
        <w:t>_____</w:t>
      </w:r>
      <w:r w:rsidR="00AE75A7" w:rsidRPr="00AE75A7">
        <w:rPr>
          <w:u w:val="single"/>
        </w:rPr>
        <w:t xml:space="preserve"> -</w:t>
      </w:r>
      <w:r w:rsidRPr="00AE75A7">
        <w:rPr>
          <w:u w:val="single"/>
        </w:rPr>
        <w:t>_______</w:t>
      </w:r>
      <w:r>
        <w:t xml:space="preserve"> этажей (или помещение на </w:t>
      </w:r>
      <w:r w:rsidRPr="00AE75A7">
        <w:rPr>
          <w:u w:val="single"/>
        </w:rPr>
        <w:t>______</w:t>
      </w:r>
      <w:r w:rsidR="00AE75A7" w:rsidRPr="00AE75A7">
        <w:rPr>
          <w:u w:val="single"/>
        </w:rPr>
        <w:t xml:space="preserve"> -</w:t>
      </w:r>
      <w:r w:rsidRPr="00AE75A7">
        <w:rPr>
          <w:u w:val="single"/>
        </w:rPr>
        <w:t>____</w:t>
      </w:r>
      <w:r>
        <w:t xml:space="preserve"> этаже),</w:t>
      </w:r>
    </w:p>
    <w:p w:rsidR="00EC4323" w:rsidRDefault="00EC4323" w:rsidP="00EC4323">
      <w:pPr>
        <w:pStyle w:val="ConsPlusNonformat"/>
        <w:jc w:val="both"/>
      </w:pPr>
      <w:r>
        <w:t xml:space="preserve">      __________ кв. м.</w:t>
      </w:r>
    </w:p>
    <w:p w:rsidR="00EC4323" w:rsidRDefault="00EC4323" w:rsidP="00EC4323">
      <w:pPr>
        <w:pStyle w:val="ConsPlusNonformat"/>
        <w:jc w:val="both"/>
      </w:pPr>
      <w:r>
        <w:t xml:space="preserve">    - наличие прилегающего земельного участка (</w:t>
      </w:r>
      <w:r w:rsidRPr="007167FF">
        <w:rPr>
          <w:u w:val="single"/>
        </w:rPr>
        <w:t>да</w:t>
      </w:r>
      <w:r w:rsidR="00AE75A7">
        <w:t xml:space="preserve">, нет); </w:t>
      </w:r>
      <w:r w:rsidR="00AE75A7" w:rsidRPr="00AE75A7">
        <w:rPr>
          <w:i/>
          <w:u w:val="single"/>
        </w:rPr>
        <w:t>16 482</w:t>
      </w:r>
      <w:r>
        <w:t xml:space="preserve"> кв. м</w:t>
      </w:r>
    </w:p>
    <w:p w:rsidR="00EC4323" w:rsidRDefault="007167FF" w:rsidP="00EC4323">
      <w:pPr>
        <w:pStyle w:val="ConsPlusNonformat"/>
        <w:jc w:val="both"/>
      </w:pPr>
      <w:r>
        <w:t xml:space="preserve">Название   организации, </w:t>
      </w:r>
      <w:r w:rsidR="00EC4323">
        <w:t>которая</w:t>
      </w:r>
      <w:r>
        <w:t xml:space="preserve"> предоставляет услугу</w:t>
      </w:r>
      <w:r w:rsidR="00EC4323">
        <w:t xml:space="preserve"> населению, (полное</w:t>
      </w:r>
    </w:p>
    <w:p w:rsidR="00EC4323" w:rsidRPr="007167FF" w:rsidRDefault="00EC4323" w:rsidP="00EC4323">
      <w:pPr>
        <w:pStyle w:val="ConsPlusNonformat"/>
        <w:jc w:val="both"/>
        <w:rPr>
          <w:i/>
          <w:u w:val="single"/>
        </w:rPr>
      </w:pPr>
      <w:r>
        <w:t>наименование - согласно Уставу, сокращенное</w:t>
      </w:r>
      <w:r w:rsidR="007167FF">
        <w:t xml:space="preserve"> наименование): </w:t>
      </w:r>
      <w:r w:rsidR="007167FF" w:rsidRPr="007167FF">
        <w:rPr>
          <w:i/>
          <w:u w:val="single"/>
        </w:rPr>
        <w:t>Муниципальное автономное образовательное учреждение дополнительного образования Центр развития творчества детей и творчества Каменского района Пензенской области (МАОУ ДО ЦРТДиЮ Каменского района)</w:t>
      </w:r>
    </w:p>
    <w:p w:rsidR="00EC4323" w:rsidRDefault="00EC4323" w:rsidP="00EC4323">
      <w:pPr>
        <w:pStyle w:val="ConsPlusNonformat"/>
        <w:jc w:val="both"/>
      </w:pPr>
      <w:r>
        <w:t xml:space="preserve">Адрес места нахождения организации: </w:t>
      </w:r>
      <w:r w:rsidR="007167FF" w:rsidRPr="007167FF">
        <w:rPr>
          <w:i/>
          <w:u w:val="single"/>
        </w:rPr>
        <w:t>44</w:t>
      </w:r>
      <w:r w:rsidR="007167FF">
        <w:rPr>
          <w:i/>
          <w:u w:val="single"/>
        </w:rPr>
        <w:t>2247 Пензенская область, Каменский район, г. Каменка, ул. Белинская, 119</w:t>
      </w:r>
    </w:p>
    <w:p w:rsidR="00EC4323" w:rsidRDefault="007167FF" w:rsidP="00EC4323">
      <w:pPr>
        <w:pStyle w:val="ConsPlusNonformat"/>
        <w:jc w:val="both"/>
      </w:pPr>
      <w:r>
        <w:t>Основание   для   пользования объектом (оперативное управление,</w:t>
      </w:r>
      <w:r w:rsidR="00EC4323">
        <w:t xml:space="preserve"> аренда,</w:t>
      </w:r>
    </w:p>
    <w:p w:rsidR="00EC4323" w:rsidRPr="007167FF" w:rsidRDefault="007167FF" w:rsidP="00EC4323">
      <w:pPr>
        <w:pStyle w:val="ConsPlusNonformat"/>
        <w:jc w:val="both"/>
        <w:rPr>
          <w:i/>
          <w:u w:val="single"/>
        </w:rPr>
      </w:pPr>
      <w:r>
        <w:t xml:space="preserve">собственность): </w:t>
      </w:r>
      <w:r>
        <w:rPr>
          <w:i/>
          <w:u w:val="single"/>
        </w:rPr>
        <w:t>Постановление от 29.04.2020г. № 381 г.Каменка</w:t>
      </w:r>
    </w:p>
    <w:p w:rsidR="00EC4323" w:rsidRDefault="00EC4323" w:rsidP="00EC4323">
      <w:pPr>
        <w:pStyle w:val="ConsPlusNonformat"/>
        <w:jc w:val="both"/>
        <w:rPr>
          <w:i/>
          <w:u w:val="single"/>
        </w:rPr>
      </w:pPr>
      <w:r>
        <w:t>Форма собственности (государственная, муниц</w:t>
      </w:r>
      <w:r w:rsidR="007167FF">
        <w:t xml:space="preserve">ипальная, частная) </w:t>
      </w:r>
      <w:r w:rsidR="007167FF">
        <w:rPr>
          <w:i/>
          <w:u w:val="single"/>
        </w:rPr>
        <w:t>муниципальная</w:t>
      </w:r>
    </w:p>
    <w:p w:rsidR="00AE75A7" w:rsidRPr="007167FF" w:rsidRDefault="00AE75A7" w:rsidP="00EC4323">
      <w:pPr>
        <w:pStyle w:val="ConsPlusNonformat"/>
        <w:jc w:val="both"/>
        <w:rPr>
          <w:i/>
          <w:u w:val="single"/>
        </w:rPr>
      </w:pPr>
      <w:r>
        <w:rPr>
          <w:i/>
          <w:u w:val="single"/>
        </w:rPr>
        <w:t>____________________________________________________________________________</w:t>
      </w:r>
    </w:p>
    <w:p w:rsidR="00EC4323" w:rsidRDefault="00EC4323" w:rsidP="00EC4323">
      <w:pPr>
        <w:pStyle w:val="ConsPlusNonformat"/>
        <w:jc w:val="both"/>
      </w:pPr>
      <w:r>
        <w:t>Административно-территориальна</w:t>
      </w:r>
      <w:r w:rsidR="00AE75A7">
        <w:t xml:space="preserve">я       подведомственность </w:t>
      </w:r>
      <w:r w:rsidR="007167FF">
        <w:t xml:space="preserve"> </w:t>
      </w:r>
      <w:r>
        <w:t>(федеральная,</w:t>
      </w:r>
    </w:p>
    <w:p w:rsidR="00EC4323" w:rsidRDefault="00EC4323" w:rsidP="00EC4323">
      <w:pPr>
        <w:pStyle w:val="ConsPlusNonformat"/>
        <w:jc w:val="both"/>
      </w:pPr>
      <w:r>
        <w:t>региональна</w:t>
      </w:r>
      <w:r w:rsidR="00AE75A7">
        <w:t xml:space="preserve">я, муниципальная): </w:t>
      </w:r>
      <w:r w:rsidR="00AE75A7">
        <w:rPr>
          <w:i/>
          <w:u w:val="single"/>
        </w:rPr>
        <w:t>муниципальная</w:t>
      </w:r>
    </w:p>
    <w:p w:rsidR="00EC4323" w:rsidRPr="006C7BBF" w:rsidRDefault="00EC4323" w:rsidP="00EC4323">
      <w:pPr>
        <w:pStyle w:val="ConsPlusNonformat"/>
        <w:jc w:val="both"/>
        <w:rPr>
          <w:i/>
          <w:u w:val="single"/>
        </w:rPr>
      </w:pPr>
      <w:r>
        <w:t>Наименование и адрес вышестоящей организаци</w:t>
      </w:r>
      <w:r w:rsidR="006C7BBF">
        <w:t xml:space="preserve">и: </w:t>
      </w:r>
      <w:r w:rsidR="006C7BBF">
        <w:rPr>
          <w:i/>
          <w:u w:val="single"/>
        </w:rPr>
        <w:t>Управление образования администрации Каменского района Пензенской области</w:t>
      </w:r>
    </w:p>
    <w:p w:rsidR="00EC4323" w:rsidRDefault="00EC4323" w:rsidP="00EC4323">
      <w:pPr>
        <w:pStyle w:val="ConsPlusNonformat"/>
        <w:jc w:val="both"/>
      </w:pPr>
    </w:p>
    <w:p w:rsidR="00AE75A7" w:rsidRDefault="00EC4323" w:rsidP="00EC4323">
      <w:pPr>
        <w:pStyle w:val="ConsPlusNonformat"/>
        <w:jc w:val="both"/>
        <w:rPr>
          <w:b/>
        </w:rPr>
      </w:pPr>
      <w:r>
        <w:t xml:space="preserve">             </w:t>
      </w:r>
      <w:r w:rsidRPr="00AE75A7">
        <w:rPr>
          <w:b/>
        </w:rPr>
        <w:t xml:space="preserve"> </w:t>
      </w:r>
    </w:p>
    <w:p w:rsidR="00AE75A7" w:rsidRDefault="00AE75A7" w:rsidP="00EC4323">
      <w:pPr>
        <w:pStyle w:val="ConsPlusNonformat"/>
        <w:jc w:val="both"/>
        <w:rPr>
          <w:b/>
        </w:rPr>
      </w:pPr>
    </w:p>
    <w:p w:rsidR="00AE75A7" w:rsidRDefault="00AE75A7" w:rsidP="00EC4323">
      <w:pPr>
        <w:pStyle w:val="ConsPlusNonformat"/>
        <w:jc w:val="both"/>
        <w:rPr>
          <w:b/>
        </w:rPr>
      </w:pPr>
    </w:p>
    <w:p w:rsidR="00EC4323" w:rsidRPr="00AE75A7" w:rsidRDefault="00EC4323" w:rsidP="00AE75A7">
      <w:pPr>
        <w:pStyle w:val="ConsPlusNonformat"/>
        <w:jc w:val="center"/>
        <w:rPr>
          <w:b/>
        </w:rPr>
      </w:pPr>
      <w:r w:rsidRPr="00AE75A7">
        <w:rPr>
          <w:b/>
        </w:rPr>
        <w:t>II. КРАТКАЯ ХАРАКТЕРИСТИКА ДЕЙСТВУЮЩЕГО ПОРЯДКА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ПРЕДОСТАВЛЕНИЯ НА ОБЪЕКТЕ УСЛУГ НАСЕЛЕНИЮ</w:t>
      </w:r>
    </w:p>
    <w:p w:rsidR="00EC4323" w:rsidRDefault="00EC4323" w:rsidP="00EC4323">
      <w:pPr>
        <w:pStyle w:val="ConsPlusNonformat"/>
        <w:jc w:val="both"/>
      </w:pPr>
    </w:p>
    <w:p w:rsidR="00EC4323" w:rsidRPr="00AE75A7" w:rsidRDefault="00EC4323" w:rsidP="00EC4323">
      <w:pPr>
        <w:pStyle w:val="ConsPlusNonformat"/>
        <w:jc w:val="both"/>
        <w:rPr>
          <w:i/>
          <w:u w:val="single"/>
        </w:rPr>
      </w:pPr>
      <w:r>
        <w:t>Сфера деяте</w:t>
      </w:r>
      <w:r w:rsidR="00AE75A7">
        <w:t xml:space="preserve">льности: </w:t>
      </w:r>
      <w:r w:rsidR="00AE75A7" w:rsidRPr="007167FF">
        <w:rPr>
          <w:i/>
          <w:u w:val="single"/>
        </w:rPr>
        <w:t>дополнительное образование детей и взрослых</w:t>
      </w:r>
    </w:p>
    <w:p w:rsidR="00EC4323" w:rsidRDefault="00AE75A7" w:rsidP="00EC4323">
      <w:pPr>
        <w:pStyle w:val="ConsPlusNonformat"/>
        <w:jc w:val="both"/>
      </w:pPr>
      <w:r>
        <w:t xml:space="preserve">Плановая   мощность  </w:t>
      </w:r>
      <w:r w:rsidR="00EC4323">
        <w:t>(посещаемость,   количество   обслуживаемых  в  день,</w:t>
      </w:r>
    </w:p>
    <w:p w:rsidR="00EC4323" w:rsidRDefault="00EC4323" w:rsidP="00EC4323">
      <w:pPr>
        <w:pStyle w:val="ConsPlusNonformat"/>
        <w:jc w:val="both"/>
      </w:pPr>
      <w:r>
        <w:t>вместимость, пропускная с</w:t>
      </w:r>
      <w:r w:rsidR="00AE75A7">
        <w:t xml:space="preserve">пособность): </w:t>
      </w:r>
      <w:r w:rsidR="00AE75A7" w:rsidRPr="00AE75A7">
        <w:rPr>
          <w:i/>
          <w:u w:val="single"/>
        </w:rPr>
        <w:t>640 человек</w:t>
      </w:r>
    </w:p>
    <w:p w:rsidR="00EC4323" w:rsidRDefault="00EC4323" w:rsidP="00EC4323">
      <w:pPr>
        <w:pStyle w:val="ConsPlusNonformat"/>
        <w:jc w:val="both"/>
      </w:pPr>
      <w:r>
        <w:t>___________________________________________________________________________</w:t>
      </w:r>
    </w:p>
    <w:p w:rsidR="00EC4323" w:rsidRDefault="00EC4323" w:rsidP="00EC4323">
      <w:pPr>
        <w:pStyle w:val="ConsPlusNonformat"/>
        <w:jc w:val="both"/>
      </w:pPr>
      <w:r>
        <w:t>Форма  оказания  услуг  (на  объекте,  с  длительным  пребыванием,  в  т.ч.</w:t>
      </w:r>
    </w:p>
    <w:p w:rsidR="00EC4323" w:rsidRDefault="00EC4323" w:rsidP="00EC4323">
      <w:pPr>
        <w:pStyle w:val="ConsPlusNonformat"/>
        <w:jc w:val="both"/>
      </w:pPr>
      <w:r>
        <w:t>проживанием,  обеспечение  доступа  к месту предоставления услуги, на дому,</w:t>
      </w:r>
    </w:p>
    <w:p w:rsidR="00EC4323" w:rsidRPr="00AE75A7" w:rsidRDefault="00EC4323" w:rsidP="00EC4323">
      <w:pPr>
        <w:pStyle w:val="ConsPlusNonformat"/>
        <w:jc w:val="both"/>
        <w:rPr>
          <w:i/>
          <w:u w:val="single"/>
        </w:rPr>
      </w:pPr>
      <w:r>
        <w:t>дистанционн</w:t>
      </w:r>
      <w:r w:rsidR="00AE75A7">
        <w:t xml:space="preserve">о): </w:t>
      </w:r>
      <w:r w:rsidR="00AE75A7">
        <w:rPr>
          <w:i/>
          <w:u w:val="single"/>
        </w:rPr>
        <w:t>очное в соответствии с расписанием</w:t>
      </w:r>
    </w:p>
    <w:p w:rsidR="00EC4323" w:rsidRDefault="00EC4323" w:rsidP="00EC4323">
      <w:pPr>
        <w:pStyle w:val="ConsPlusNonformat"/>
        <w:jc w:val="both"/>
      </w:pPr>
      <w:r>
        <w:t>___________________________________________________________________________</w:t>
      </w:r>
    </w:p>
    <w:p w:rsidR="00EC4323" w:rsidRDefault="00EC4323" w:rsidP="00EC4323">
      <w:pPr>
        <w:pStyle w:val="ConsPlusNonformat"/>
        <w:jc w:val="both"/>
      </w:pPr>
      <w:r>
        <w:t>Категории    обслуживаем</w:t>
      </w:r>
      <w:r w:rsidR="00AE75A7">
        <w:t xml:space="preserve">ого   населения   по   возрасту </w:t>
      </w:r>
      <w:r>
        <w:t>(дети,   взрослые</w:t>
      </w:r>
    </w:p>
    <w:p w:rsidR="00EC4323" w:rsidRPr="00AE75A7" w:rsidRDefault="00EC4323" w:rsidP="00EC4323">
      <w:pPr>
        <w:pStyle w:val="ConsPlusNonformat"/>
        <w:jc w:val="both"/>
        <w:rPr>
          <w:i/>
          <w:u w:val="single"/>
        </w:rPr>
      </w:pPr>
      <w:r>
        <w:t>трудоспособного возраста, пожилые; все возр</w:t>
      </w:r>
      <w:r w:rsidR="00AE75A7">
        <w:t xml:space="preserve">астные категории): </w:t>
      </w:r>
      <w:r w:rsidR="00AE75A7">
        <w:rPr>
          <w:i/>
          <w:u w:val="single"/>
        </w:rPr>
        <w:t>дети в возрасте от 5 до 18 лет</w:t>
      </w:r>
    </w:p>
    <w:p w:rsidR="00EC4323" w:rsidRDefault="00EC4323" w:rsidP="00EC4323">
      <w:pPr>
        <w:pStyle w:val="ConsPlusNonformat"/>
        <w:jc w:val="both"/>
      </w:pPr>
      <w:r>
        <w:t>___________________________________________________________________________</w:t>
      </w:r>
    </w:p>
    <w:p w:rsidR="00EC4323" w:rsidRDefault="00EC4323" w:rsidP="00EC4323">
      <w:pPr>
        <w:pStyle w:val="ConsPlusNonformat"/>
        <w:jc w:val="both"/>
      </w:pPr>
      <w:r>
        <w:t xml:space="preserve">Категории     </w:t>
      </w:r>
      <w:r w:rsidR="00AE75A7">
        <w:t xml:space="preserve">обслуживаемых     инвалидов   </w:t>
      </w:r>
      <w:r>
        <w:t>(инвалиды    с    нарушениями</w:t>
      </w:r>
    </w:p>
    <w:p w:rsidR="00EC4323" w:rsidRDefault="00EC4323" w:rsidP="00EC4323">
      <w:pPr>
        <w:pStyle w:val="ConsPlusNonformat"/>
        <w:jc w:val="both"/>
      </w:pPr>
      <w:r>
        <w:t>опорно-двигательного аппарата; нарушениями зрения, нарушениями слуха): _</w:t>
      </w:r>
      <w:r w:rsidR="00AE75A7">
        <w:rPr>
          <w:i/>
          <w:u w:val="single"/>
        </w:rPr>
        <w:t>ОВЗ, нарушение зрения, нарушение слуха__________________________________________</w:t>
      </w:r>
      <w:r w:rsidR="00AE75A7">
        <w:t>__</w:t>
      </w:r>
    </w:p>
    <w:p w:rsidR="00EC4323" w:rsidRDefault="00EC4323" w:rsidP="00EC4323">
      <w:pPr>
        <w:pStyle w:val="ConsPlusNonformat"/>
        <w:jc w:val="both"/>
      </w:pPr>
      <w:r>
        <w:t>___________________________________________</w:t>
      </w:r>
      <w:r w:rsidR="00AE75A7">
        <w:t>__________________________________</w:t>
      </w:r>
    </w:p>
    <w:p w:rsidR="00AE75A7" w:rsidRDefault="00AE75A7" w:rsidP="00EC4323">
      <w:pPr>
        <w:pStyle w:val="ConsPlusNonformat"/>
        <w:jc w:val="both"/>
        <w:rPr>
          <w:b/>
        </w:rPr>
      </w:pPr>
      <w:bookmarkStart w:id="1" w:name="Par140"/>
      <w:bookmarkEnd w:id="1"/>
      <w:r>
        <w:rPr>
          <w:b/>
        </w:rPr>
        <w:t xml:space="preserve">    </w:t>
      </w:r>
    </w:p>
    <w:p w:rsidR="00AE75A7" w:rsidRDefault="00AE75A7" w:rsidP="00EC4323">
      <w:pPr>
        <w:pStyle w:val="ConsPlusNonformat"/>
        <w:jc w:val="both"/>
        <w:rPr>
          <w:b/>
        </w:rPr>
      </w:pPr>
    </w:p>
    <w:p w:rsidR="00EC4323" w:rsidRPr="00AE75A7" w:rsidRDefault="00EC4323" w:rsidP="00AE75A7">
      <w:pPr>
        <w:pStyle w:val="ConsPlusNonformat"/>
        <w:jc w:val="center"/>
        <w:rPr>
          <w:b/>
        </w:rPr>
      </w:pPr>
      <w:r w:rsidRPr="00AE75A7">
        <w:rPr>
          <w:b/>
        </w:rPr>
        <w:t>III. ОЦЕНКА СОСТОЯНИЯ И ИМЕЮЩИХСЯ НЕДОСТАТКОВ В ОБЕСПЕЧЕНИИ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УСЛОВИЙ ДОСТУПНОСТИ ДЛЯ ИНВАЛИДОВ ОБЪЕКТА</w:t>
      </w:r>
    </w:p>
    <w:p w:rsidR="00EC4323" w:rsidRDefault="00EC4323" w:rsidP="00EC43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3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2686F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</w:tbl>
    <w:p w:rsidR="00EC4323" w:rsidRDefault="00EC4323" w:rsidP="00EC4323">
      <w:pPr>
        <w:pStyle w:val="ConsPlusNormal"/>
        <w:jc w:val="both"/>
      </w:pPr>
    </w:p>
    <w:p w:rsidR="00EC4323" w:rsidRPr="00AE75A7" w:rsidRDefault="00EC4323" w:rsidP="00EC4323">
      <w:pPr>
        <w:pStyle w:val="ConsPlusNonformat"/>
        <w:jc w:val="both"/>
        <w:rPr>
          <w:b/>
        </w:rPr>
      </w:pPr>
      <w:bookmarkStart w:id="2" w:name="Par192"/>
      <w:bookmarkEnd w:id="2"/>
      <w:r w:rsidRPr="00AE75A7">
        <w:rPr>
          <w:b/>
        </w:rPr>
        <w:t xml:space="preserve">        IV. ОЦЕНКА СОСТОЯНИЯ И ИМЕЮЩИХСЯ НЕДОСТАТКОВ В ОБЕСПЕЧЕНИИ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УСЛОВИЙ ДОСТУПНОСТИ ДЛЯ ИНВАЛИДОВ ПРЕДОСТАВЛЯЕМЫХ УСЛУГ</w:t>
      </w:r>
    </w:p>
    <w:p w:rsidR="00EC4323" w:rsidRPr="00AE75A7" w:rsidRDefault="00EC4323" w:rsidP="00EC4323">
      <w:pPr>
        <w:pStyle w:val="ConsPlusNormal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 xml:space="preserve">Оценка состояния и имеющихся недостатков в обеспечении условий доступности для инвалидов предоставляемой </w:t>
            </w:r>
            <w:r>
              <w:lastRenderedPageBreak/>
              <w:t>услуги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AE75A7">
            <w:pPr>
              <w:pStyle w:val="ConsPlusNormal"/>
              <w:jc w:val="center"/>
            </w:pPr>
            <w:r>
              <w:t>3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да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  <w:tr w:rsidR="00EC432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both"/>
            </w:pPr>
            <w: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A2641C" w:rsidP="00AE75A7">
            <w:pPr>
              <w:pStyle w:val="ConsPlusNormal"/>
              <w:jc w:val="center"/>
            </w:pPr>
            <w:r>
              <w:t>нет</w:t>
            </w:r>
          </w:p>
        </w:tc>
      </w:tr>
    </w:tbl>
    <w:p w:rsidR="00EC4323" w:rsidRDefault="00EC4323" w:rsidP="00EC4323">
      <w:pPr>
        <w:pStyle w:val="ConsPlusNormal"/>
        <w:jc w:val="both"/>
      </w:pP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lastRenderedPageBreak/>
        <w:t xml:space="preserve">             V. ПРЕДЛАГАЕМЫЕ УПРАВЛЕНЧЕСКИЕ РЕШЕНИЯ ПО СРОКАМ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И ОБЪЕМАМ РАБОТ, НЕОБХОДИМЫМ ДЛЯ ПРИВЕДЕНИЯ ОБЪЕКТА И ПОРЯДКА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ПРЕДОСТАВЛЕНИЯ НА НЕМ УСЛУГ В СООТВЕТСТВИЕ С ТРЕБОВАНИЯМИ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ЗАКОНОДАТЕЛЬСТВА РОССИЙСКОЙ ФЕДЕРАЦИИ ОБ ОБЕСПЕЧЕНИИ</w:t>
      </w:r>
    </w:p>
    <w:p w:rsidR="00EC4323" w:rsidRPr="00AE75A7" w:rsidRDefault="00EC4323" w:rsidP="00EC432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  УСЛОВИЙ ИХ ДОСТУПНОСТИ ДЛЯ ИНВАЛИДОВ</w:t>
      </w:r>
    </w:p>
    <w:p w:rsidR="00EC4323" w:rsidRPr="00AE75A7" w:rsidRDefault="00EC4323" w:rsidP="00EC4323">
      <w:pPr>
        <w:pStyle w:val="ConsPlusNormal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EC4323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Сроки</w:t>
            </w:r>
          </w:p>
        </w:tc>
      </w:tr>
      <w:tr w:rsidR="00EC4323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B0480" w:rsidP="00160120">
            <w:pPr>
              <w:pStyle w:val="ConsPlusNormal"/>
            </w:pPr>
            <w:r>
              <w:t>Текущий режим пешеходных дорожек по периметру здания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B0480" w:rsidP="00FB0480">
            <w:pPr>
              <w:pStyle w:val="ConsPlusNormal"/>
              <w:jc w:val="center"/>
            </w:pPr>
            <w:r>
              <w:t>2026 г.</w:t>
            </w:r>
          </w:p>
        </w:tc>
      </w:tr>
      <w:tr w:rsidR="00FB0480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80" w:rsidRDefault="00FB0480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80" w:rsidRDefault="00FB0480" w:rsidP="00160120">
            <w:pPr>
              <w:pStyle w:val="ConsPlusNormal"/>
            </w:pPr>
            <w:r>
              <w:t>Текущий режим санитарно-гигиенического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80" w:rsidRDefault="00FB0480" w:rsidP="00FB0480">
            <w:pPr>
              <w:pStyle w:val="ConsPlusNormal"/>
              <w:jc w:val="center"/>
            </w:pPr>
            <w:r>
              <w:t>2026 г.</w:t>
            </w:r>
          </w:p>
        </w:tc>
      </w:tr>
    </w:tbl>
    <w:p w:rsidR="00EC4323" w:rsidRDefault="00EC4323" w:rsidP="00EC43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EC4323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Сроки</w:t>
            </w:r>
          </w:p>
        </w:tc>
      </w:tr>
      <w:tr w:rsidR="00EC4323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EC432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B0480" w:rsidP="00FB048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23" w:rsidRDefault="00FB0480" w:rsidP="00FB0480">
            <w:pPr>
              <w:pStyle w:val="ConsPlusNormal"/>
              <w:jc w:val="center"/>
            </w:pPr>
            <w:r>
              <w:t>-</w:t>
            </w:r>
          </w:p>
        </w:tc>
      </w:tr>
    </w:tbl>
    <w:p w:rsidR="00EC4323" w:rsidRDefault="00EC4323" w:rsidP="00EC4323">
      <w:pPr>
        <w:pStyle w:val="ConsPlusNormal"/>
        <w:jc w:val="both"/>
      </w:pPr>
    </w:p>
    <w:p w:rsidR="00EC4323" w:rsidRDefault="00EC4323" w:rsidP="00EC4323">
      <w:pPr>
        <w:pStyle w:val="ConsPlusNormal"/>
        <w:ind w:firstLine="540"/>
        <w:jc w:val="both"/>
      </w:pPr>
      <w:r>
        <w:t>--------------------------------</w:t>
      </w:r>
    </w:p>
    <w:p w:rsidR="00EC4323" w:rsidRDefault="00EC4323" w:rsidP="00EC4323">
      <w:pPr>
        <w:pStyle w:val="ConsPlusNormal"/>
        <w:spacing w:before="240"/>
        <w:ind w:firstLine="540"/>
        <w:jc w:val="both"/>
      </w:pPr>
      <w:bookmarkStart w:id="3" w:name="Par259"/>
      <w:bookmarkEnd w:id="3"/>
      <w:r>
        <w:t xml:space="preserve"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</w:t>
      </w:r>
      <w:hyperlink w:anchor="Par140" w:tooltip="        III. ОЦЕНКА СОСТОЯНИЯ И ИМЕЮЩИХСЯ НЕДОСТАТКОВ В ОБЕСПЕЧЕНИИ" w:history="1">
        <w:r>
          <w:rPr>
            <w:color w:val="0000FF"/>
          </w:rPr>
          <w:t>разделе III</w:t>
        </w:r>
      </w:hyperlink>
      <w:r>
        <w:t xml:space="preserve"> и </w:t>
      </w:r>
      <w:hyperlink w:anchor="Par192" w:tooltip="        IV. ОЦЕНКА СОСТОЯНИЯ И ИМЕЮЩИХСЯ НЕДОСТАТКОВ В ОБЕСПЕЧЕНИИ" w:history="1">
        <w:r>
          <w:rPr>
            <w:color w:val="0000FF"/>
          </w:rPr>
          <w:t>IV</w:t>
        </w:r>
      </w:hyperlink>
      <w:r>
        <w:t xml:space="preserve"> паспорта.</w:t>
      </w:r>
    </w:p>
    <w:p w:rsidR="000B2E95" w:rsidRDefault="000B2E95"/>
    <w:p w:rsidR="00A2641C" w:rsidRDefault="00A2641C"/>
    <w:p w:rsidR="00A2641C" w:rsidRDefault="00A2641C"/>
    <w:p w:rsidR="00A2641C" w:rsidRDefault="00A2641C"/>
    <w:p w:rsidR="00A2641C" w:rsidRDefault="00A2641C"/>
    <w:p w:rsidR="00A2641C" w:rsidRDefault="00A2641C"/>
    <w:p w:rsidR="00A2641C" w:rsidRDefault="00A2641C"/>
    <w:p w:rsidR="00A2641C" w:rsidRDefault="00A2641C"/>
    <w:p w:rsidR="00A2641C" w:rsidRDefault="00A2641C"/>
    <w:p w:rsidR="00FB0480" w:rsidRDefault="00FB0480"/>
    <w:p w:rsidR="00FB0480" w:rsidRDefault="00FB0480"/>
    <w:p w:rsidR="00A2641C" w:rsidRDefault="00A2641C"/>
    <w:p w:rsidR="00A2641C" w:rsidRDefault="00A2641C"/>
    <w:p w:rsidR="00F018B3" w:rsidRDefault="00A2641C" w:rsidP="00A82017">
      <w:pPr>
        <w:pStyle w:val="ConsPlusNonformat"/>
        <w:jc w:val="both"/>
      </w:pPr>
      <w:r>
        <w:t xml:space="preserve">                       </w:t>
      </w:r>
      <w:r w:rsidR="00A82017">
        <w:t xml:space="preserve">                           </w:t>
      </w:r>
    </w:p>
    <w:p w:rsidR="00F018B3" w:rsidRDefault="00F018B3"/>
    <w:p w:rsidR="00F018B3" w:rsidRDefault="00F018B3" w:rsidP="00F018B3">
      <w:pPr>
        <w:pStyle w:val="ConsPlusNonformat"/>
        <w:jc w:val="both"/>
      </w:pPr>
      <w:r>
        <w:lastRenderedPageBreak/>
        <w:t xml:space="preserve">                                                       «УТВЕРЖДАЮ»</w:t>
      </w:r>
    </w:p>
    <w:p w:rsidR="00F018B3" w:rsidRDefault="00F018B3" w:rsidP="00F018B3">
      <w:pPr>
        <w:pStyle w:val="ConsPlusNonformat"/>
        <w:jc w:val="right"/>
      </w:pPr>
      <w:r>
        <w:t xml:space="preserve">                                                     Директор МАОУ ДО ЦРТДиЮ                              Каменского района</w:t>
      </w:r>
    </w:p>
    <w:p w:rsidR="00F018B3" w:rsidRDefault="00F018B3" w:rsidP="00F018B3">
      <w:pPr>
        <w:pStyle w:val="ConsPlusNonformat"/>
        <w:jc w:val="both"/>
      </w:pPr>
      <w:r>
        <w:t xml:space="preserve">                                                       ___________Т.В.Валуева</w:t>
      </w:r>
    </w:p>
    <w:p w:rsidR="00F018B3" w:rsidRDefault="00F018B3" w:rsidP="00F018B3">
      <w:pPr>
        <w:pStyle w:val="ConsPlusNonformat"/>
        <w:jc w:val="both"/>
      </w:pPr>
      <w:r>
        <w:t xml:space="preserve">                                                       </w:t>
      </w:r>
      <w:r w:rsidR="0032451F">
        <w:t>Приказ № 3</w:t>
      </w:r>
    </w:p>
    <w:p w:rsidR="00F018B3" w:rsidRDefault="00F018B3" w:rsidP="00F018B3">
      <w:pPr>
        <w:pStyle w:val="ConsPlusNonformat"/>
        <w:jc w:val="both"/>
      </w:pPr>
      <w:r>
        <w:t xml:space="preserve">                                                       </w:t>
      </w:r>
      <w:r w:rsidR="0032451F">
        <w:t>От «10» января 2024</w:t>
      </w:r>
      <w:r>
        <w:t>г.</w:t>
      </w:r>
    </w:p>
    <w:p w:rsidR="00F018B3" w:rsidRDefault="00F018B3" w:rsidP="00F018B3">
      <w:pPr>
        <w:pStyle w:val="ConsPlusNonformat"/>
        <w:jc w:val="both"/>
      </w:pPr>
    </w:p>
    <w:p w:rsidR="00F018B3" w:rsidRDefault="00F018B3" w:rsidP="00F018B3">
      <w:pPr>
        <w:pStyle w:val="ConsPlusNonformat"/>
        <w:jc w:val="both"/>
      </w:pPr>
      <w:r>
        <w:t xml:space="preserve">                                 </w:t>
      </w:r>
    </w:p>
    <w:p w:rsidR="00F018B3" w:rsidRPr="00EC4323" w:rsidRDefault="00F018B3" w:rsidP="00F018B3">
      <w:pPr>
        <w:pStyle w:val="ConsPlusNonformat"/>
        <w:jc w:val="center"/>
        <w:rPr>
          <w:b/>
          <w:sz w:val="22"/>
        </w:rPr>
      </w:pPr>
      <w:r w:rsidRPr="00EC4323">
        <w:rPr>
          <w:b/>
          <w:sz w:val="22"/>
        </w:rPr>
        <w:t>ПАСПОРТ</w:t>
      </w:r>
    </w:p>
    <w:p w:rsidR="00F018B3" w:rsidRDefault="00F018B3" w:rsidP="00F018B3">
      <w:pPr>
        <w:pStyle w:val="ConsPlusNonformat"/>
        <w:jc w:val="both"/>
      </w:pPr>
      <w:r>
        <w:t xml:space="preserve">        доступности для инвалидов объекта и предоставляемых на нем</w:t>
      </w:r>
    </w:p>
    <w:p w:rsidR="00F018B3" w:rsidRDefault="00F018B3" w:rsidP="00F018B3">
      <w:pPr>
        <w:pStyle w:val="ConsPlusNonformat"/>
        <w:jc w:val="both"/>
      </w:pPr>
      <w:r>
        <w:t xml:space="preserve">                услуг в сфере образования (далее - услуги)</w:t>
      </w:r>
    </w:p>
    <w:p w:rsidR="00F018B3" w:rsidRDefault="00F018B3" w:rsidP="00F018B3">
      <w:pPr>
        <w:pStyle w:val="ConsPlusNonformat"/>
        <w:jc w:val="both"/>
      </w:pPr>
    </w:p>
    <w:p w:rsidR="00F018B3" w:rsidRDefault="00F018B3" w:rsidP="00F018B3">
      <w:pPr>
        <w:pStyle w:val="ConsPlusNonformat"/>
        <w:jc w:val="both"/>
      </w:pPr>
    </w:p>
    <w:p w:rsidR="00F018B3" w:rsidRDefault="00F018B3" w:rsidP="00F018B3">
      <w:pPr>
        <w:pStyle w:val="ConsPlusNonformat"/>
        <w:jc w:val="both"/>
      </w:pP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    I. КРАТКАЯ ХАРАКТЕРИСТИКА ОБЪЕКТА</w:t>
      </w:r>
    </w:p>
    <w:p w:rsidR="00F018B3" w:rsidRDefault="00F018B3" w:rsidP="00F018B3">
      <w:pPr>
        <w:pStyle w:val="ConsPlusNonformat"/>
        <w:jc w:val="both"/>
      </w:pPr>
    </w:p>
    <w:p w:rsidR="00F018B3" w:rsidRPr="007167FF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Адрес объекта, на котором предоставляется(-ются) услуга (услуги): </w:t>
      </w:r>
      <w:r w:rsidRPr="007167FF">
        <w:rPr>
          <w:i/>
          <w:u w:val="single"/>
        </w:rPr>
        <w:t>Пензенская область, Каменский райо</w:t>
      </w:r>
      <w:r>
        <w:rPr>
          <w:i/>
          <w:u w:val="single"/>
        </w:rPr>
        <w:t>н, г. Каменка, ул.Ворошилова, 24</w:t>
      </w:r>
    </w:p>
    <w:p w:rsidR="00F018B3" w:rsidRPr="007167FF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Наименование предоставляемой(-мых) услуги (услуг): </w:t>
      </w:r>
      <w:r w:rsidRPr="007167FF">
        <w:rPr>
          <w:i/>
          <w:u w:val="single"/>
        </w:rPr>
        <w:t>дополнительное образование детей и взрослых</w:t>
      </w:r>
    </w:p>
    <w:p w:rsidR="00F018B3" w:rsidRDefault="00F018B3" w:rsidP="00F018B3">
      <w:pPr>
        <w:pStyle w:val="ConsPlusNonformat"/>
        <w:jc w:val="both"/>
      </w:pPr>
      <w:r>
        <w:t>Сведения об объекте:</w:t>
      </w:r>
    </w:p>
    <w:p w:rsidR="00F018B3" w:rsidRDefault="00F018B3" w:rsidP="00F018B3">
      <w:pPr>
        <w:pStyle w:val="ConsPlusNonformat"/>
        <w:jc w:val="both"/>
      </w:pPr>
      <w:r>
        <w:t xml:space="preserve">    - отдельно стоящее здание </w:t>
      </w:r>
      <w:r>
        <w:rPr>
          <w:i/>
          <w:u w:val="single"/>
        </w:rPr>
        <w:t xml:space="preserve"> _---__</w:t>
      </w:r>
      <w:r>
        <w:t xml:space="preserve">этажа, </w:t>
      </w:r>
      <w:r>
        <w:rPr>
          <w:i/>
          <w:u w:val="single"/>
        </w:rPr>
        <w:t>______----____</w:t>
      </w:r>
      <w:r>
        <w:t>кв. м.</w:t>
      </w:r>
    </w:p>
    <w:p w:rsidR="00F018B3" w:rsidRDefault="00F018B3" w:rsidP="00F018B3">
      <w:pPr>
        <w:pStyle w:val="ConsPlusNonformat"/>
        <w:jc w:val="both"/>
      </w:pPr>
      <w:r>
        <w:t xml:space="preserve">    - часть здания </w:t>
      </w:r>
      <w:r w:rsidRPr="00AE75A7">
        <w:rPr>
          <w:u w:val="single"/>
        </w:rPr>
        <w:t>_____ -_______</w:t>
      </w:r>
      <w:r>
        <w:t xml:space="preserve"> этажей (или помещение на </w:t>
      </w:r>
      <w:r w:rsidRPr="00AE75A7">
        <w:rPr>
          <w:u w:val="single"/>
        </w:rPr>
        <w:t>______</w:t>
      </w:r>
      <w:r w:rsidRPr="00F018B3">
        <w:rPr>
          <w:i/>
          <w:u w:val="single"/>
        </w:rPr>
        <w:t>1</w:t>
      </w:r>
      <w:r w:rsidRPr="00AE75A7">
        <w:rPr>
          <w:u w:val="single"/>
        </w:rPr>
        <w:t>___</w:t>
      </w:r>
      <w:r>
        <w:t xml:space="preserve"> этаже),</w:t>
      </w:r>
    </w:p>
    <w:p w:rsidR="00F018B3" w:rsidRDefault="00F018B3" w:rsidP="00F018B3">
      <w:pPr>
        <w:pStyle w:val="ConsPlusNonformat"/>
        <w:jc w:val="both"/>
      </w:pPr>
      <w:r>
        <w:t xml:space="preserve">      </w:t>
      </w:r>
      <w:r>
        <w:rPr>
          <w:i/>
          <w:u w:val="single"/>
        </w:rPr>
        <w:t>273,7</w:t>
      </w:r>
      <w:r>
        <w:t xml:space="preserve"> кв. м.</w:t>
      </w:r>
    </w:p>
    <w:p w:rsidR="00F018B3" w:rsidRDefault="00F018B3" w:rsidP="00F018B3">
      <w:pPr>
        <w:pStyle w:val="ConsPlusNonformat"/>
        <w:jc w:val="both"/>
      </w:pPr>
      <w:r>
        <w:t xml:space="preserve">    - наличие прилегающего земельного участка (</w:t>
      </w:r>
      <w:r w:rsidRPr="001C1310">
        <w:t>да</w:t>
      </w:r>
      <w:r>
        <w:t xml:space="preserve">, </w:t>
      </w:r>
      <w:r w:rsidRPr="001C1310">
        <w:rPr>
          <w:u w:val="single"/>
        </w:rPr>
        <w:t>нет</w:t>
      </w:r>
      <w:r>
        <w:t xml:space="preserve">); </w:t>
      </w:r>
      <w:r w:rsidRPr="00AE75A7">
        <w:rPr>
          <w:i/>
          <w:u w:val="single"/>
        </w:rPr>
        <w:t>16 482</w:t>
      </w:r>
      <w:r>
        <w:t xml:space="preserve"> кв. м</w:t>
      </w:r>
    </w:p>
    <w:p w:rsidR="00F018B3" w:rsidRDefault="00F018B3" w:rsidP="00F018B3">
      <w:pPr>
        <w:pStyle w:val="ConsPlusNonformat"/>
        <w:jc w:val="both"/>
      </w:pPr>
      <w:r>
        <w:t>Название   организации, которая предоставляет услугу населению, (полное</w:t>
      </w:r>
    </w:p>
    <w:p w:rsidR="00F018B3" w:rsidRPr="007167FF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наименование - согласно Уставу, сокращенное наименование): </w:t>
      </w:r>
      <w:r w:rsidRPr="007167FF">
        <w:rPr>
          <w:i/>
          <w:u w:val="single"/>
        </w:rPr>
        <w:t>Муниципальное автономное образовательное учреждение дополнительного образования Центр развития творчества детей и творчества Каменского района Пензенской области (МАОУ ДО ЦРТДиЮ Каменского района)</w:t>
      </w:r>
    </w:p>
    <w:p w:rsidR="00F018B3" w:rsidRDefault="00F018B3" w:rsidP="00F018B3">
      <w:pPr>
        <w:pStyle w:val="ConsPlusNonformat"/>
        <w:jc w:val="both"/>
      </w:pPr>
      <w:r>
        <w:t xml:space="preserve">Адрес места нахождения организации: </w:t>
      </w:r>
      <w:r w:rsidRPr="007167FF">
        <w:rPr>
          <w:i/>
          <w:u w:val="single"/>
        </w:rPr>
        <w:t>44</w:t>
      </w:r>
      <w:r>
        <w:rPr>
          <w:i/>
          <w:u w:val="single"/>
        </w:rPr>
        <w:t>2247 Пензенская область, Каменский район, г. Каменка, ул. Белинская, 119</w:t>
      </w:r>
    </w:p>
    <w:p w:rsidR="00F018B3" w:rsidRDefault="00F018B3" w:rsidP="00F018B3">
      <w:pPr>
        <w:pStyle w:val="ConsPlusNonformat"/>
        <w:jc w:val="both"/>
      </w:pPr>
      <w:r>
        <w:t>Основание   для   пользования объектом (оперативное управление, аренда,</w:t>
      </w:r>
    </w:p>
    <w:p w:rsidR="00160120" w:rsidRPr="007167FF" w:rsidRDefault="00F018B3" w:rsidP="00160120">
      <w:pPr>
        <w:pStyle w:val="ConsPlusNonformat"/>
        <w:jc w:val="both"/>
        <w:rPr>
          <w:i/>
          <w:u w:val="single"/>
        </w:rPr>
      </w:pPr>
      <w:r>
        <w:t xml:space="preserve">собственность): </w:t>
      </w:r>
      <w:r w:rsidR="00160120">
        <w:rPr>
          <w:i/>
          <w:u w:val="single"/>
        </w:rPr>
        <w:t>Договор б/н бессрочного безвозмездного пользования муниципальным имуществом от 22.07.2016г.</w:t>
      </w:r>
    </w:p>
    <w:p w:rsidR="00F018B3" w:rsidRPr="007167FF" w:rsidRDefault="00F018B3" w:rsidP="00F018B3">
      <w:pPr>
        <w:pStyle w:val="ConsPlusNonformat"/>
        <w:jc w:val="both"/>
        <w:rPr>
          <w:i/>
          <w:u w:val="single"/>
        </w:rPr>
      </w:pPr>
    </w:p>
    <w:p w:rsidR="00F018B3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Форма собственности (государственная, муниципальная, частная) </w:t>
      </w:r>
      <w:r>
        <w:rPr>
          <w:i/>
          <w:u w:val="single"/>
        </w:rPr>
        <w:t>муниципальная</w:t>
      </w:r>
    </w:p>
    <w:p w:rsidR="00F018B3" w:rsidRPr="007167FF" w:rsidRDefault="00F018B3" w:rsidP="00F018B3">
      <w:pPr>
        <w:pStyle w:val="ConsPlusNonformat"/>
        <w:jc w:val="both"/>
        <w:rPr>
          <w:i/>
          <w:u w:val="single"/>
        </w:rPr>
      </w:pPr>
      <w:r>
        <w:rPr>
          <w:i/>
          <w:u w:val="single"/>
        </w:rPr>
        <w:t>____________________________________________________________________________</w:t>
      </w:r>
    </w:p>
    <w:p w:rsidR="00F018B3" w:rsidRDefault="00F018B3" w:rsidP="00F018B3">
      <w:pPr>
        <w:pStyle w:val="ConsPlusNonformat"/>
        <w:jc w:val="both"/>
      </w:pPr>
      <w:r>
        <w:t>Административно-территориальная       подведомственность  (федеральная,</w:t>
      </w:r>
    </w:p>
    <w:p w:rsidR="00F018B3" w:rsidRDefault="00F018B3" w:rsidP="00F018B3">
      <w:pPr>
        <w:pStyle w:val="ConsPlusNonformat"/>
        <w:jc w:val="both"/>
      </w:pPr>
      <w:r>
        <w:t xml:space="preserve">региональная, муниципальная): </w:t>
      </w:r>
      <w:r>
        <w:rPr>
          <w:i/>
          <w:u w:val="single"/>
        </w:rPr>
        <w:t>муниципальная</w:t>
      </w:r>
    </w:p>
    <w:p w:rsidR="00F018B3" w:rsidRPr="006C7BBF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Наименование и адрес вышестоящей организации: </w:t>
      </w:r>
      <w:r>
        <w:rPr>
          <w:i/>
          <w:u w:val="single"/>
        </w:rPr>
        <w:t>Управление образования администрации Каменского района Пензенской области</w:t>
      </w:r>
    </w:p>
    <w:p w:rsidR="00F018B3" w:rsidRDefault="00F018B3" w:rsidP="00F018B3">
      <w:pPr>
        <w:pStyle w:val="ConsPlusNonformat"/>
        <w:jc w:val="both"/>
      </w:pPr>
    </w:p>
    <w:p w:rsidR="00F018B3" w:rsidRDefault="00F018B3" w:rsidP="00F018B3">
      <w:pPr>
        <w:pStyle w:val="ConsPlusNonformat"/>
        <w:jc w:val="both"/>
        <w:rPr>
          <w:b/>
        </w:rPr>
      </w:pPr>
      <w:r>
        <w:t xml:space="preserve">             </w:t>
      </w:r>
      <w:r w:rsidRPr="00AE75A7">
        <w:rPr>
          <w:b/>
        </w:rPr>
        <w:t xml:space="preserve"> </w:t>
      </w:r>
    </w:p>
    <w:p w:rsidR="00F018B3" w:rsidRDefault="00F018B3" w:rsidP="00F018B3">
      <w:pPr>
        <w:pStyle w:val="ConsPlusNonformat"/>
        <w:jc w:val="both"/>
        <w:rPr>
          <w:b/>
        </w:rPr>
      </w:pPr>
    </w:p>
    <w:p w:rsidR="00F018B3" w:rsidRDefault="00F018B3" w:rsidP="00F018B3">
      <w:pPr>
        <w:pStyle w:val="ConsPlusNonformat"/>
        <w:jc w:val="both"/>
        <w:rPr>
          <w:b/>
        </w:rPr>
      </w:pPr>
    </w:p>
    <w:p w:rsidR="00F018B3" w:rsidRPr="00AE75A7" w:rsidRDefault="00F018B3" w:rsidP="00F018B3">
      <w:pPr>
        <w:pStyle w:val="ConsPlusNonformat"/>
        <w:jc w:val="center"/>
        <w:rPr>
          <w:b/>
        </w:rPr>
      </w:pPr>
      <w:r w:rsidRPr="00AE75A7">
        <w:rPr>
          <w:b/>
        </w:rPr>
        <w:t>II. КРАТКАЯ ХАРАКТЕРИСТИКА ДЕЙСТВУЮЩЕГО ПОРЯДКА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ПРЕДОСТАВЛЕНИЯ НА ОБЪЕКТЕ УСЛУГ НАСЕЛЕНИЮ</w:t>
      </w:r>
    </w:p>
    <w:p w:rsidR="00F018B3" w:rsidRDefault="00F018B3" w:rsidP="00F018B3">
      <w:pPr>
        <w:pStyle w:val="ConsPlusNonformat"/>
        <w:jc w:val="both"/>
      </w:pPr>
    </w:p>
    <w:p w:rsidR="00F018B3" w:rsidRPr="00AE75A7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Сфера деятельности: </w:t>
      </w:r>
      <w:r w:rsidRPr="007167FF">
        <w:rPr>
          <w:i/>
          <w:u w:val="single"/>
        </w:rPr>
        <w:t>дополнительное образование детей и взрослых</w:t>
      </w:r>
    </w:p>
    <w:p w:rsidR="00F018B3" w:rsidRDefault="00F018B3" w:rsidP="00F018B3">
      <w:pPr>
        <w:pStyle w:val="ConsPlusNonformat"/>
        <w:jc w:val="both"/>
      </w:pPr>
      <w:r>
        <w:t>Плановая   мощность  (посещаемость,   количество   обслуживаемых  в  день,</w:t>
      </w:r>
    </w:p>
    <w:p w:rsidR="00F018B3" w:rsidRDefault="00F018B3" w:rsidP="00F018B3">
      <w:pPr>
        <w:pStyle w:val="ConsPlusNonformat"/>
        <w:jc w:val="both"/>
      </w:pPr>
      <w:r>
        <w:t xml:space="preserve">вместимость, пропускная способность): </w:t>
      </w:r>
      <w:r w:rsidR="00160120">
        <w:rPr>
          <w:i/>
          <w:u w:val="single"/>
        </w:rPr>
        <w:t>60</w:t>
      </w:r>
      <w:r w:rsidRPr="00AE75A7">
        <w:rPr>
          <w:i/>
          <w:u w:val="single"/>
        </w:rPr>
        <w:t xml:space="preserve"> человек</w:t>
      </w:r>
    </w:p>
    <w:p w:rsidR="00F018B3" w:rsidRDefault="00F018B3" w:rsidP="00F018B3">
      <w:pPr>
        <w:pStyle w:val="ConsPlusNonformat"/>
        <w:jc w:val="both"/>
      </w:pPr>
      <w:r>
        <w:t>___________________________________________________________________________</w:t>
      </w:r>
    </w:p>
    <w:p w:rsidR="00F018B3" w:rsidRDefault="00F018B3" w:rsidP="00F018B3">
      <w:pPr>
        <w:pStyle w:val="ConsPlusNonformat"/>
        <w:jc w:val="both"/>
      </w:pPr>
      <w:r>
        <w:t>Форма  оказания  услуг  (на  объекте,  с  длительным  пребыванием,  в  т.ч.</w:t>
      </w:r>
    </w:p>
    <w:p w:rsidR="00F018B3" w:rsidRDefault="00F018B3" w:rsidP="00F018B3">
      <w:pPr>
        <w:pStyle w:val="ConsPlusNonformat"/>
        <w:jc w:val="both"/>
      </w:pPr>
      <w:r>
        <w:t>проживанием,  обеспечение  доступа  к месту предоставления услуги, на дому,</w:t>
      </w:r>
    </w:p>
    <w:p w:rsidR="00F018B3" w:rsidRPr="00AE75A7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дистанционно): </w:t>
      </w:r>
      <w:r>
        <w:rPr>
          <w:i/>
          <w:u w:val="single"/>
        </w:rPr>
        <w:t>очное в соответствии с расписанием</w:t>
      </w:r>
    </w:p>
    <w:p w:rsidR="00F018B3" w:rsidRDefault="00F018B3" w:rsidP="00F018B3">
      <w:pPr>
        <w:pStyle w:val="ConsPlusNonformat"/>
        <w:jc w:val="both"/>
      </w:pPr>
      <w:r>
        <w:t>___________________________________________________________________________</w:t>
      </w:r>
    </w:p>
    <w:p w:rsidR="00F018B3" w:rsidRDefault="00F018B3" w:rsidP="00F018B3">
      <w:pPr>
        <w:pStyle w:val="ConsPlusNonformat"/>
        <w:jc w:val="both"/>
      </w:pPr>
      <w:r>
        <w:t>Категории    обслуживаемого   населения   по   возрасту (дети,   взрослые</w:t>
      </w:r>
    </w:p>
    <w:p w:rsidR="00F018B3" w:rsidRPr="00AE75A7" w:rsidRDefault="00F018B3" w:rsidP="00F018B3">
      <w:pPr>
        <w:pStyle w:val="ConsPlusNonformat"/>
        <w:jc w:val="both"/>
        <w:rPr>
          <w:i/>
          <w:u w:val="single"/>
        </w:rPr>
      </w:pPr>
      <w:r>
        <w:t xml:space="preserve">трудоспособного возраста, пожилые; все возрастные категории): </w:t>
      </w:r>
      <w:r>
        <w:rPr>
          <w:i/>
          <w:u w:val="single"/>
        </w:rPr>
        <w:t>дети в возрасте от 5 до 18 лет</w:t>
      </w:r>
    </w:p>
    <w:p w:rsidR="00F018B3" w:rsidRDefault="00F018B3" w:rsidP="00F018B3">
      <w:pPr>
        <w:pStyle w:val="ConsPlusNonformat"/>
        <w:jc w:val="both"/>
      </w:pPr>
      <w:r>
        <w:t>___________________________________________________________________________</w:t>
      </w:r>
    </w:p>
    <w:p w:rsidR="00F018B3" w:rsidRDefault="00F018B3" w:rsidP="00F018B3">
      <w:pPr>
        <w:pStyle w:val="ConsPlusNonformat"/>
        <w:jc w:val="both"/>
      </w:pPr>
      <w:r>
        <w:t>Категории     обслуживаемых     инвалидов   (инвалиды    с    нарушениями</w:t>
      </w:r>
    </w:p>
    <w:p w:rsidR="00160120" w:rsidRDefault="00F018B3" w:rsidP="00F018B3">
      <w:pPr>
        <w:pStyle w:val="ConsPlusNonformat"/>
        <w:jc w:val="both"/>
        <w:rPr>
          <w:i/>
          <w:u w:val="single"/>
        </w:rPr>
      </w:pPr>
      <w:r>
        <w:t>опорно-двигательного аппарата; нарушениями зрения, нарушениями слуха): _</w:t>
      </w:r>
      <w:r>
        <w:rPr>
          <w:i/>
          <w:u w:val="single"/>
        </w:rPr>
        <w:t>ОВЗ, нарушение зрения, нарушение слуха</w:t>
      </w:r>
      <w:r w:rsidR="00160120">
        <w:rPr>
          <w:i/>
          <w:u w:val="single"/>
        </w:rPr>
        <w:t>,нарушения опорно-двигательного аппарата____</w:t>
      </w:r>
    </w:p>
    <w:p w:rsidR="00160120" w:rsidRDefault="00160120" w:rsidP="00F018B3">
      <w:pPr>
        <w:pStyle w:val="ConsPlusNonformat"/>
        <w:jc w:val="both"/>
        <w:rPr>
          <w:b/>
        </w:rPr>
      </w:pPr>
      <w:r>
        <w:rPr>
          <w:i/>
          <w:u w:val="single"/>
        </w:rPr>
        <w:t>_____________________________________________________________________________</w:t>
      </w:r>
      <w:r w:rsidR="00F018B3">
        <w:rPr>
          <w:b/>
        </w:rPr>
        <w:t xml:space="preserve">  </w:t>
      </w:r>
    </w:p>
    <w:p w:rsidR="00F018B3" w:rsidRPr="00160120" w:rsidRDefault="00F018B3" w:rsidP="00F018B3">
      <w:pPr>
        <w:pStyle w:val="ConsPlusNonformat"/>
        <w:jc w:val="both"/>
      </w:pPr>
      <w:r>
        <w:rPr>
          <w:b/>
        </w:rPr>
        <w:t xml:space="preserve">  </w:t>
      </w:r>
    </w:p>
    <w:p w:rsidR="00F018B3" w:rsidRDefault="00F018B3" w:rsidP="00F018B3">
      <w:pPr>
        <w:pStyle w:val="ConsPlusNonformat"/>
        <w:jc w:val="both"/>
        <w:rPr>
          <w:b/>
        </w:rPr>
      </w:pPr>
    </w:p>
    <w:p w:rsidR="00F018B3" w:rsidRPr="00AE75A7" w:rsidRDefault="00F018B3" w:rsidP="00F018B3">
      <w:pPr>
        <w:pStyle w:val="ConsPlusNonformat"/>
        <w:jc w:val="center"/>
        <w:rPr>
          <w:b/>
        </w:rPr>
      </w:pPr>
      <w:r w:rsidRPr="00AE75A7">
        <w:rPr>
          <w:b/>
        </w:rPr>
        <w:lastRenderedPageBreak/>
        <w:t>III. ОЦЕНКА СОСТОЯНИЯ И ИМЕЮЩИХСЯ НЕДОСТАТКОВ В ОБЕСПЕЧЕНИИ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УСЛОВИЙ ДОСТУПНОСТИ ДЛЯ ИНВАЛИДОВ ОБЪЕКТА</w:t>
      </w:r>
    </w:p>
    <w:p w:rsidR="00F018B3" w:rsidRDefault="00F018B3" w:rsidP="00F018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3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160120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160120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</w:tbl>
    <w:p w:rsidR="00F018B3" w:rsidRDefault="00F018B3" w:rsidP="00F018B3">
      <w:pPr>
        <w:pStyle w:val="ConsPlusNormal"/>
        <w:jc w:val="both"/>
      </w:pP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IV. ОЦЕНКА СОСТОЯНИЯ И ИМЕЮЩИХСЯ НЕДОСТАТКОВ В ОБЕСПЕЧЕНИИ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УСЛОВИЙ ДОСТУПНОСТИ ДЛЯ ИНВАЛИДОВ ПРЕДОСТАВЛЯЕМЫХ УСЛУГ</w:t>
      </w:r>
    </w:p>
    <w:p w:rsidR="00F018B3" w:rsidRPr="00AE75A7" w:rsidRDefault="00F018B3" w:rsidP="00F018B3">
      <w:pPr>
        <w:pStyle w:val="ConsPlusNormal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 xml:space="preserve">Оценка состояния и имеющихся недостатков в обеспечении условий доступности для инвалидов предоставляемой </w:t>
            </w:r>
            <w:r>
              <w:lastRenderedPageBreak/>
              <w:t>услуги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3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160120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да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  <w:tr w:rsidR="00F018B3" w:rsidTr="001601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both"/>
            </w:pPr>
            <w: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нет</w:t>
            </w:r>
          </w:p>
        </w:tc>
      </w:tr>
    </w:tbl>
    <w:p w:rsidR="00F018B3" w:rsidRDefault="00F018B3" w:rsidP="00F018B3">
      <w:pPr>
        <w:pStyle w:val="ConsPlusNormal"/>
        <w:jc w:val="both"/>
      </w:pP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lastRenderedPageBreak/>
        <w:t xml:space="preserve">             V. ПРЕДЛАГАЕМЫЕ УПРАВЛЕНЧЕСКИЕ РЕШЕНИЯ ПО СРОКАМ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И ОБЪЕМАМ РАБОТ, НЕОБХОДИМЫМ ДЛЯ ПРИВЕДЕНИЯ ОБЪЕКТА И ПОРЯДКА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ПРЕДОСТАВЛЕНИЯ НА НЕМ УСЛУГ В СООТВЕТСТВИЕ С ТРЕБОВАНИЯМИ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ЗАКОНОДАТЕЛЬСТВА РОССИЙСКОЙ ФЕДЕРАЦИИ ОБ ОБЕСПЕЧЕНИИ</w:t>
      </w:r>
    </w:p>
    <w:p w:rsidR="00F018B3" w:rsidRPr="00AE75A7" w:rsidRDefault="00F018B3" w:rsidP="00F018B3">
      <w:pPr>
        <w:pStyle w:val="ConsPlusNonformat"/>
        <w:jc w:val="both"/>
        <w:rPr>
          <w:b/>
        </w:rPr>
      </w:pPr>
      <w:r w:rsidRPr="00AE75A7">
        <w:rPr>
          <w:b/>
        </w:rPr>
        <w:t xml:space="preserve">                   УСЛОВИЙ ИХ ДОСТУПНОСТИ ДЛЯ ИНВАЛИДОВ</w:t>
      </w:r>
    </w:p>
    <w:p w:rsidR="00F018B3" w:rsidRPr="00AE75A7" w:rsidRDefault="00F018B3" w:rsidP="00F018B3">
      <w:pPr>
        <w:pStyle w:val="ConsPlusNormal"/>
        <w:jc w:val="both"/>
        <w:rPr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F018B3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Сроки</w:t>
            </w:r>
          </w:p>
        </w:tc>
      </w:tr>
      <w:tr w:rsidR="00F018B3" w:rsidTr="0016012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32451F" w:rsidP="0032451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32451F" w:rsidP="0032451F">
            <w:pPr>
              <w:pStyle w:val="ConsPlusNormal"/>
              <w:jc w:val="center"/>
            </w:pPr>
            <w:r>
              <w:t>-</w:t>
            </w:r>
          </w:p>
        </w:tc>
      </w:tr>
    </w:tbl>
    <w:p w:rsidR="00F018B3" w:rsidRDefault="00F018B3" w:rsidP="00F018B3">
      <w:pPr>
        <w:pStyle w:val="ConsPlusNormal"/>
        <w:jc w:val="both"/>
      </w:pP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F018B3" w:rsidTr="003245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3" w:rsidRDefault="00F018B3" w:rsidP="00160120">
            <w:pPr>
              <w:pStyle w:val="ConsPlusNormal"/>
              <w:jc w:val="center"/>
            </w:pPr>
            <w:r>
              <w:t>Сроки</w:t>
            </w:r>
          </w:p>
        </w:tc>
      </w:tr>
      <w:tr w:rsidR="0032451F" w:rsidTr="003245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1F" w:rsidRDefault="0032451F" w:rsidP="003245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1F" w:rsidRDefault="0032451F" w:rsidP="0032451F">
            <w:pPr>
              <w:pStyle w:val="ConsPlusNormal"/>
            </w:pPr>
            <w:r>
              <w:t>Установка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1F" w:rsidRDefault="0032451F" w:rsidP="0032451F">
            <w:pPr>
              <w:pStyle w:val="ConsPlusNormal"/>
              <w:jc w:val="center"/>
            </w:pPr>
            <w:r>
              <w:t>2025 г.</w:t>
            </w:r>
          </w:p>
        </w:tc>
      </w:tr>
    </w:tbl>
    <w:p w:rsidR="00F018B3" w:rsidRDefault="00F018B3" w:rsidP="00F018B3">
      <w:pPr>
        <w:pStyle w:val="ConsPlusNormal"/>
        <w:jc w:val="both"/>
      </w:pPr>
    </w:p>
    <w:p w:rsidR="00F018B3" w:rsidRDefault="00F018B3" w:rsidP="00F018B3">
      <w:pPr>
        <w:pStyle w:val="ConsPlusNormal"/>
        <w:ind w:firstLine="540"/>
        <w:jc w:val="both"/>
      </w:pPr>
      <w:r>
        <w:t>--------------------------------</w:t>
      </w:r>
    </w:p>
    <w:p w:rsidR="00F018B3" w:rsidRDefault="00F018B3" w:rsidP="00F018B3">
      <w:pPr>
        <w:pStyle w:val="ConsPlusNormal"/>
        <w:spacing w:before="240"/>
        <w:ind w:firstLine="540"/>
        <w:jc w:val="both"/>
      </w:pPr>
      <w:r>
        <w:t xml:space="preserve"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</w:t>
      </w:r>
      <w:hyperlink w:anchor="Par140" w:tooltip="        III. ОЦЕНКА СОСТОЯНИЯ И ИМЕЮЩИХСЯ НЕДОСТАТКОВ В ОБЕСПЕЧЕНИИ" w:history="1">
        <w:r>
          <w:rPr>
            <w:color w:val="0000FF"/>
          </w:rPr>
          <w:t>разделе III</w:t>
        </w:r>
      </w:hyperlink>
      <w:r>
        <w:t xml:space="preserve"> и </w:t>
      </w:r>
      <w:hyperlink w:anchor="Par192" w:tooltip="        IV. ОЦЕНКА СОСТОЯНИЯ И ИМЕЮЩИХСЯ НЕДОСТАТКОВ В ОБЕСПЕЧЕНИИ" w:history="1">
        <w:r>
          <w:rPr>
            <w:color w:val="0000FF"/>
          </w:rPr>
          <w:t>IV</w:t>
        </w:r>
      </w:hyperlink>
      <w:r>
        <w:t xml:space="preserve"> паспорта.</w:t>
      </w:r>
    </w:p>
    <w:p w:rsidR="00F018B3" w:rsidRDefault="00F018B3" w:rsidP="00F018B3">
      <w:bookmarkStart w:id="4" w:name="_GoBack"/>
      <w:bookmarkEnd w:id="4"/>
    </w:p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A82017" w:rsidRDefault="00A82017" w:rsidP="00F018B3"/>
    <w:p w:rsidR="00F018B3" w:rsidRDefault="00F018B3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160120" w:rsidRDefault="00160120"/>
    <w:p w:rsidR="0032451F" w:rsidRDefault="0032451F"/>
    <w:p w:rsidR="0032451F" w:rsidRDefault="0032451F"/>
    <w:sectPr w:rsidR="0032451F" w:rsidSect="00EC43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45" w:rsidRDefault="006D0C45" w:rsidP="00FB0480">
      <w:pPr>
        <w:spacing w:after="0" w:line="240" w:lineRule="auto"/>
      </w:pPr>
      <w:r>
        <w:separator/>
      </w:r>
    </w:p>
  </w:endnote>
  <w:endnote w:type="continuationSeparator" w:id="0">
    <w:p w:rsidR="006D0C45" w:rsidRDefault="006D0C45" w:rsidP="00FB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45" w:rsidRDefault="006D0C45" w:rsidP="00FB0480">
      <w:pPr>
        <w:spacing w:after="0" w:line="240" w:lineRule="auto"/>
      </w:pPr>
      <w:r>
        <w:separator/>
      </w:r>
    </w:p>
  </w:footnote>
  <w:footnote w:type="continuationSeparator" w:id="0">
    <w:p w:rsidR="006D0C45" w:rsidRDefault="006D0C45" w:rsidP="00FB0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080"/>
    <w:multiLevelType w:val="hybridMultilevel"/>
    <w:tmpl w:val="60249F66"/>
    <w:lvl w:ilvl="0" w:tplc="95A4436E">
      <w:start w:val="5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51AD0FA9"/>
    <w:multiLevelType w:val="hybridMultilevel"/>
    <w:tmpl w:val="91D878F4"/>
    <w:lvl w:ilvl="0" w:tplc="A91E9766">
      <w:start w:val="5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9BA60BD"/>
    <w:multiLevelType w:val="hybridMultilevel"/>
    <w:tmpl w:val="B8D2CE60"/>
    <w:lvl w:ilvl="0" w:tplc="5DD88D5E">
      <w:start w:val="5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78FF2FAB"/>
    <w:multiLevelType w:val="hybridMultilevel"/>
    <w:tmpl w:val="1A50E112"/>
    <w:lvl w:ilvl="0" w:tplc="CC56AE6C">
      <w:start w:val="5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CC"/>
    <w:rsid w:val="000B2E95"/>
    <w:rsid w:val="000D5F9C"/>
    <w:rsid w:val="00104C69"/>
    <w:rsid w:val="00160120"/>
    <w:rsid w:val="001C1310"/>
    <w:rsid w:val="002C6D71"/>
    <w:rsid w:val="002F5CD0"/>
    <w:rsid w:val="0032451F"/>
    <w:rsid w:val="00512B85"/>
    <w:rsid w:val="005E3881"/>
    <w:rsid w:val="0062062E"/>
    <w:rsid w:val="006451CC"/>
    <w:rsid w:val="006C7BBF"/>
    <w:rsid w:val="006D0C45"/>
    <w:rsid w:val="007167FF"/>
    <w:rsid w:val="007D19D0"/>
    <w:rsid w:val="008D39C6"/>
    <w:rsid w:val="009B51B7"/>
    <w:rsid w:val="00A2641C"/>
    <w:rsid w:val="00A35D8C"/>
    <w:rsid w:val="00A82017"/>
    <w:rsid w:val="00AE75A7"/>
    <w:rsid w:val="00B76804"/>
    <w:rsid w:val="00CF67FC"/>
    <w:rsid w:val="00DC16FC"/>
    <w:rsid w:val="00EA295D"/>
    <w:rsid w:val="00EC4323"/>
    <w:rsid w:val="00F018B3"/>
    <w:rsid w:val="00F2686F"/>
    <w:rsid w:val="00F5002D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4366-64DE-4C13-9306-DF4E207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C4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1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9D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B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48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B0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48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14</cp:revision>
  <cp:lastPrinted>2024-01-10T09:15:00Z</cp:lastPrinted>
  <dcterms:created xsi:type="dcterms:W3CDTF">2023-11-14T11:24:00Z</dcterms:created>
  <dcterms:modified xsi:type="dcterms:W3CDTF">2024-11-26T11:03:00Z</dcterms:modified>
</cp:coreProperties>
</file>