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716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5731"/>
        <w:gridCol w:w="2697"/>
      </w:tblGrid>
      <w:tr w:rsidR="009C6801" w:rsidRPr="00E83257" w:rsidTr="009C6801">
        <w:trPr>
          <w:trHeight w:val="883"/>
        </w:trPr>
        <w:tc>
          <w:tcPr>
            <w:tcW w:w="946" w:type="dxa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№</w:t>
            </w:r>
          </w:p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proofErr w:type="gramStart"/>
            <w:r w:rsidRPr="00E83257">
              <w:rPr>
                <w:sz w:val="26"/>
                <w:szCs w:val="28"/>
              </w:rPr>
              <w:t>п</w:t>
            </w:r>
            <w:proofErr w:type="gramEnd"/>
            <w:r w:rsidRPr="00E83257">
              <w:rPr>
                <w:sz w:val="26"/>
                <w:szCs w:val="28"/>
              </w:rPr>
              <w:t>/п</w:t>
            </w: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Время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Подъем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8.00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Утренняя гимнастика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8.10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Гигиенические процедуры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8.30-9.00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 xml:space="preserve">Завтрак 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9.00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Операция «</w:t>
            </w:r>
            <w:proofErr w:type="spellStart"/>
            <w:r w:rsidRPr="00E83257">
              <w:rPr>
                <w:sz w:val="26"/>
                <w:szCs w:val="28"/>
              </w:rPr>
              <w:t>Чистюлька</w:t>
            </w:r>
            <w:proofErr w:type="spellEnd"/>
            <w:r w:rsidRPr="00E83257">
              <w:rPr>
                <w:sz w:val="26"/>
                <w:szCs w:val="28"/>
              </w:rPr>
              <w:t>»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9.30-10.30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Занятия в творческих мастерских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10.30-11.30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Спортивный час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11.30-12.30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Обед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13.00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Тихий час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14.00-16.00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 xml:space="preserve">Полдник 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16.15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Спортивный час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16.30-17.30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Время творческих дел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17.30-18.30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 xml:space="preserve">Ужин 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18.30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Час общения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19.00-20.00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Музыкально-развлекательная программа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20.00-21.30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«Вечерний огонек»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21.30-21.45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Гигиенические процедуры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21.45-22.00</w:t>
            </w:r>
          </w:p>
        </w:tc>
      </w:tr>
      <w:tr w:rsidR="009C6801" w:rsidRPr="00E83257" w:rsidTr="009C6801">
        <w:trPr>
          <w:trHeight w:val="463"/>
        </w:trPr>
        <w:tc>
          <w:tcPr>
            <w:tcW w:w="946" w:type="dxa"/>
          </w:tcPr>
          <w:p w:rsidR="009C6801" w:rsidRPr="00E83257" w:rsidRDefault="009C6801" w:rsidP="009C6801">
            <w:pPr>
              <w:numPr>
                <w:ilvl w:val="0"/>
                <w:numId w:val="1"/>
              </w:numPr>
              <w:jc w:val="center"/>
              <w:rPr>
                <w:sz w:val="26"/>
                <w:szCs w:val="28"/>
              </w:rPr>
            </w:pPr>
          </w:p>
        </w:tc>
        <w:tc>
          <w:tcPr>
            <w:tcW w:w="5731" w:type="dxa"/>
          </w:tcPr>
          <w:p w:rsidR="009C6801" w:rsidRPr="00E83257" w:rsidRDefault="009C6801" w:rsidP="009C6801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</w:t>
            </w:r>
            <w:r w:rsidRPr="00E83257">
              <w:rPr>
                <w:sz w:val="26"/>
                <w:szCs w:val="28"/>
              </w:rPr>
              <w:t>покойной ночи</w:t>
            </w:r>
            <w:r>
              <w:rPr>
                <w:sz w:val="26"/>
                <w:szCs w:val="28"/>
              </w:rPr>
              <w:t>. Отбой</w:t>
            </w:r>
          </w:p>
        </w:tc>
        <w:tc>
          <w:tcPr>
            <w:tcW w:w="0" w:type="auto"/>
          </w:tcPr>
          <w:p w:rsidR="009C6801" w:rsidRPr="00E83257" w:rsidRDefault="009C6801" w:rsidP="009C6801">
            <w:pPr>
              <w:jc w:val="center"/>
              <w:rPr>
                <w:sz w:val="26"/>
                <w:szCs w:val="28"/>
              </w:rPr>
            </w:pPr>
            <w:r w:rsidRPr="00E83257">
              <w:rPr>
                <w:sz w:val="26"/>
                <w:szCs w:val="28"/>
              </w:rPr>
              <w:t>22.00</w:t>
            </w:r>
          </w:p>
        </w:tc>
      </w:tr>
    </w:tbl>
    <w:tbl>
      <w:tblPr>
        <w:tblStyle w:val="a3"/>
        <w:tblpPr w:leftFromText="180" w:rightFromText="180" w:horzAnchor="margin" w:tblpXSpec="right" w:tblpY="-4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</w:tblGrid>
      <w:tr w:rsidR="009C6801" w:rsidTr="009C6801">
        <w:tc>
          <w:tcPr>
            <w:tcW w:w="2942" w:type="dxa"/>
          </w:tcPr>
          <w:p w:rsidR="009C6801" w:rsidRPr="009C6801" w:rsidRDefault="009C6801" w:rsidP="009C6801">
            <w:pPr>
              <w:jc w:val="center"/>
            </w:pPr>
            <w:r w:rsidRPr="009C6801">
              <w:t>«Утверждаю»</w:t>
            </w:r>
          </w:p>
          <w:p w:rsidR="009C6801" w:rsidRDefault="009C6801" w:rsidP="009C6801">
            <w:pPr>
              <w:jc w:val="center"/>
            </w:pPr>
            <w:r w:rsidRPr="009C6801">
              <w:t>Директор</w:t>
            </w:r>
            <w:r>
              <w:t xml:space="preserve"> ДОЛ «Березка»</w:t>
            </w:r>
          </w:p>
          <w:p w:rsidR="009C6801" w:rsidRDefault="009C6801" w:rsidP="009C6801">
            <w:pPr>
              <w:jc w:val="center"/>
            </w:pPr>
          </w:p>
          <w:p w:rsidR="009C6801" w:rsidRDefault="009C6801" w:rsidP="009C6801">
            <w:pPr>
              <w:jc w:val="right"/>
              <w:rPr>
                <w:b/>
                <w:sz w:val="28"/>
                <w:szCs w:val="28"/>
              </w:rPr>
            </w:pPr>
            <w:r>
              <w:t xml:space="preserve">Т. В. </w:t>
            </w:r>
            <w:proofErr w:type="spellStart"/>
            <w:r>
              <w:t>Валуева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C6801" w:rsidRDefault="009C6801" w:rsidP="009C6801">
      <w:pPr>
        <w:jc w:val="center"/>
        <w:rPr>
          <w:b/>
          <w:sz w:val="28"/>
          <w:szCs w:val="28"/>
        </w:rPr>
      </w:pPr>
    </w:p>
    <w:p w:rsidR="009C6801" w:rsidRDefault="009C6801" w:rsidP="009C6801">
      <w:pPr>
        <w:jc w:val="center"/>
        <w:rPr>
          <w:b/>
          <w:sz w:val="28"/>
          <w:szCs w:val="28"/>
        </w:rPr>
      </w:pPr>
    </w:p>
    <w:p w:rsidR="009C6801" w:rsidRDefault="009C6801" w:rsidP="009C6801">
      <w:pPr>
        <w:jc w:val="center"/>
        <w:rPr>
          <w:b/>
          <w:sz w:val="28"/>
          <w:szCs w:val="28"/>
        </w:rPr>
      </w:pPr>
    </w:p>
    <w:p w:rsidR="009C6801" w:rsidRPr="009C6801" w:rsidRDefault="009C6801" w:rsidP="009C6801">
      <w:pPr>
        <w:jc w:val="center"/>
        <w:rPr>
          <w:b/>
          <w:sz w:val="28"/>
          <w:szCs w:val="28"/>
        </w:rPr>
      </w:pPr>
      <w:r w:rsidRPr="009C6801">
        <w:rPr>
          <w:b/>
          <w:sz w:val="28"/>
          <w:szCs w:val="28"/>
        </w:rPr>
        <w:t xml:space="preserve">Режим дня </w:t>
      </w:r>
    </w:p>
    <w:p w:rsidR="00105946" w:rsidRDefault="009C6801" w:rsidP="009C6801">
      <w:pPr>
        <w:jc w:val="center"/>
        <w:rPr>
          <w:b/>
          <w:sz w:val="28"/>
          <w:szCs w:val="28"/>
        </w:rPr>
      </w:pPr>
      <w:r w:rsidRPr="009C6801">
        <w:rPr>
          <w:b/>
          <w:sz w:val="28"/>
          <w:szCs w:val="28"/>
        </w:rPr>
        <w:t>в детском оздоровительном лагере «Березка»</w:t>
      </w:r>
    </w:p>
    <w:p w:rsidR="009C6801" w:rsidRPr="009C6801" w:rsidRDefault="009C6801" w:rsidP="009C680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C6801" w:rsidRPr="009C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84D"/>
    <w:multiLevelType w:val="hybridMultilevel"/>
    <w:tmpl w:val="7C345898"/>
    <w:lvl w:ilvl="0" w:tplc="3DC04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C6"/>
    <w:rsid w:val="00105946"/>
    <w:rsid w:val="007443C6"/>
    <w:rsid w:val="009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2024-09-23T15:03:00Z</cp:lastPrinted>
  <dcterms:created xsi:type="dcterms:W3CDTF">2024-09-23T14:56:00Z</dcterms:created>
  <dcterms:modified xsi:type="dcterms:W3CDTF">2024-09-23T15:04:00Z</dcterms:modified>
</cp:coreProperties>
</file>