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89D" w:rsidRPr="00B24555" w:rsidRDefault="0028189D" w:rsidP="0028189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24555">
        <w:rPr>
          <w:rFonts w:ascii="Times New Roman" w:hAnsi="Times New Roman"/>
          <w:sz w:val="28"/>
          <w:szCs w:val="28"/>
        </w:rPr>
        <w:t>Управление образования Каменского района Пензенской области</w:t>
      </w:r>
    </w:p>
    <w:p w:rsidR="0028189D" w:rsidRPr="000311C8" w:rsidRDefault="0028189D" w:rsidP="0028189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Cs/>
          <w:sz w:val="28"/>
          <w:szCs w:val="32"/>
          <w:lang w:eastAsia="ru-RU"/>
        </w:rPr>
      </w:pPr>
      <w:r w:rsidRPr="000311C8">
        <w:rPr>
          <w:rFonts w:ascii="Times New Roman CYR" w:eastAsia="Times New Roman" w:hAnsi="Times New Roman CYR" w:cs="Times New Roman CYR"/>
          <w:bCs/>
          <w:sz w:val="28"/>
          <w:szCs w:val="32"/>
          <w:lang w:eastAsia="ru-RU"/>
        </w:rPr>
        <w:t>Муниципальное автономное образовательное учреждение</w:t>
      </w:r>
    </w:p>
    <w:p w:rsidR="0028189D" w:rsidRPr="000311C8" w:rsidRDefault="0028189D" w:rsidP="0028189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Cs/>
          <w:sz w:val="28"/>
          <w:szCs w:val="32"/>
          <w:lang w:eastAsia="ru-RU"/>
        </w:rPr>
      </w:pPr>
      <w:r w:rsidRPr="000311C8">
        <w:rPr>
          <w:rFonts w:ascii="Times New Roman CYR" w:eastAsia="Times New Roman" w:hAnsi="Times New Roman CYR" w:cs="Times New Roman CYR"/>
          <w:bCs/>
          <w:sz w:val="28"/>
          <w:szCs w:val="32"/>
          <w:lang w:eastAsia="ru-RU"/>
        </w:rPr>
        <w:t xml:space="preserve">дополнительного образования </w:t>
      </w:r>
    </w:p>
    <w:p w:rsidR="0028189D" w:rsidRPr="000311C8" w:rsidRDefault="0028189D" w:rsidP="0028189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Cs/>
          <w:sz w:val="28"/>
          <w:szCs w:val="32"/>
          <w:lang w:eastAsia="ru-RU"/>
        </w:rPr>
      </w:pPr>
      <w:r w:rsidRPr="000311C8">
        <w:rPr>
          <w:rFonts w:ascii="Times New Roman CYR" w:eastAsia="Times New Roman" w:hAnsi="Times New Roman CYR" w:cs="Times New Roman CYR"/>
          <w:bCs/>
          <w:sz w:val="28"/>
          <w:szCs w:val="32"/>
          <w:lang w:eastAsia="ru-RU"/>
        </w:rPr>
        <w:t>Центр развития творчества детей и юношества</w:t>
      </w:r>
    </w:p>
    <w:p w:rsidR="0028189D" w:rsidRPr="000311C8" w:rsidRDefault="0028189D" w:rsidP="0028189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Cs/>
          <w:sz w:val="28"/>
          <w:szCs w:val="32"/>
          <w:lang w:eastAsia="ru-RU"/>
        </w:rPr>
      </w:pPr>
      <w:r w:rsidRPr="000311C8">
        <w:rPr>
          <w:rFonts w:ascii="Times New Roman CYR" w:eastAsia="Times New Roman" w:hAnsi="Times New Roman CYR" w:cs="Times New Roman CYR"/>
          <w:bCs/>
          <w:sz w:val="28"/>
          <w:szCs w:val="32"/>
          <w:lang w:eastAsia="ru-RU"/>
        </w:rPr>
        <w:t>Каменского района Пензенской области</w:t>
      </w:r>
    </w:p>
    <w:p w:rsidR="0028189D" w:rsidRPr="000311C8" w:rsidRDefault="0028189D" w:rsidP="0028189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</w:pPr>
    </w:p>
    <w:p w:rsidR="0028189D" w:rsidRDefault="0028189D" w:rsidP="0028189D">
      <w:pPr>
        <w:widowControl w:val="0"/>
        <w:autoSpaceDE w:val="0"/>
        <w:autoSpaceDN w:val="0"/>
        <w:adjustRightInd w:val="0"/>
        <w:spacing w:after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8189D" w:rsidRDefault="0028189D" w:rsidP="0028189D">
      <w:pPr>
        <w:widowControl w:val="0"/>
        <w:autoSpaceDE w:val="0"/>
        <w:autoSpaceDN w:val="0"/>
        <w:adjustRightInd w:val="0"/>
        <w:spacing w:after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8189D" w:rsidRDefault="0028189D" w:rsidP="0028189D">
      <w:pPr>
        <w:widowControl w:val="0"/>
        <w:autoSpaceDE w:val="0"/>
        <w:autoSpaceDN w:val="0"/>
        <w:adjustRightInd w:val="0"/>
        <w:spacing w:after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8189D" w:rsidRPr="004E0EBA" w:rsidRDefault="0028189D" w:rsidP="0028189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28189D" w:rsidRDefault="0028189D" w:rsidP="0028189D">
      <w:pPr>
        <w:widowControl w:val="0"/>
        <w:tabs>
          <w:tab w:val="left" w:pos="7065"/>
        </w:tabs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8189D" w:rsidRPr="004E0EBA" w:rsidRDefault="0028189D" w:rsidP="0028189D">
      <w:pPr>
        <w:widowControl w:val="0"/>
        <w:tabs>
          <w:tab w:val="left" w:pos="7065"/>
        </w:tabs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8189D" w:rsidRPr="00B61139" w:rsidRDefault="0028189D" w:rsidP="0028189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6"/>
          <w:szCs w:val="24"/>
          <w:lang w:eastAsia="ru-RU"/>
        </w:rPr>
      </w:pPr>
      <w:r w:rsidRPr="00B61139">
        <w:rPr>
          <w:rFonts w:ascii="Times New Roman CYR" w:eastAsia="Times New Roman" w:hAnsi="Times New Roman CYR" w:cs="Times New Roman CYR"/>
          <w:sz w:val="26"/>
          <w:szCs w:val="24"/>
          <w:lang w:eastAsia="ru-RU"/>
        </w:rPr>
        <w:tab/>
      </w:r>
    </w:p>
    <w:p w:rsidR="0028189D" w:rsidRPr="000A456F" w:rsidRDefault="0028189D" w:rsidP="0028189D">
      <w:pPr>
        <w:widowControl w:val="0"/>
        <w:tabs>
          <w:tab w:val="left" w:pos="670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 CYR" w:eastAsia="Times New Roman" w:hAnsi="Times New Roman CYR" w:cs="Times New Roman CYR"/>
          <w:b/>
          <w:sz w:val="56"/>
          <w:szCs w:val="24"/>
          <w:lang w:eastAsia="ru-RU"/>
        </w:rPr>
      </w:pPr>
      <w:r w:rsidRPr="000A456F">
        <w:rPr>
          <w:rFonts w:ascii="Times New Roman CYR" w:eastAsia="Times New Roman" w:hAnsi="Times New Roman CYR" w:cs="Times New Roman CYR"/>
          <w:b/>
          <w:sz w:val="56"/>
          <w:szCs w:val="24"/>
          <w:lang w:eastAsia="ru-RU"/>
        </w:rPr>
        <w:t xml:space="preserve">Сценарий мероприятия </w:t>
      </w:r>
    </w:p>
    <w:p w:rsidR="0028189D" w:rsidRPr="000A456F" w:rsidRDefault="0028189D" w:rsidP="0028189D">
      <w:pPr>
        <w:widowControl w:val="0"/>
        <w:tabs>
          <w:tab w:val="left" w:pos="670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 CYR" w:eastAsia="Times New Roman" w:hAnsi="Times New Roman CYR" w:cs="Times New Roman CYR"/>
          <w:b/>
          <w:i/>
          <w:sz w:val="56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i/>
          <w:sz w:val="56"/>
          <w:szCs w:val="24"/>
          <w:lang w:eastAsia="ru-RU"/>
        </w:rPr>
        <w:t>«День пионерии»</w:t>
      </w:r>
    </w:p>
    <w:p w:rsidR="0028189D" w:rsidRPr="000A456F" w:rsidRDefault="0028189D" w:rsidP="0028189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b/>
          <w:bCs/>
          <w:i/>
          <w:sz w:val="72"/>
          <w:szCs w:val="5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344170</wp:posOffset>
            </wp:positionV>
            <wp:extent cx="5307330" cy="3535680"/>
            <wp:effectExtent l="19050" t="0" r="7620" b="0"/>
            <wp:wrapNone/>
            <wp:docPr id="2" name="Рисунок 1" descr="http://kamcrtdu.edu-penza.ru/files/New%2022/g4TGhDIRHOJNbYvkwu4q-fRxgqbtJSnvWe0AjUvFpqAjYh3eujU1sWYX1lEuLEA2NaLFLiFoB9_RocfKUWl-NCw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mcrtdu.edu-penza.ru/files/New%2022/g4TGhDIRHOJNbYvkwu4q-fRxgqbtJSnvWe0AjUvFpqAjYh3eujU1sWYX1lEuLEA2NaLFLiFoB9_RocfKUWl-NCw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330" cy="353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189D" w:rsidRDefault="0028189D" w:rsidP="0028189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b/>
          <w:bCs/>
          <w:sz w:val="52"/>
          <w:szCs w:val="52"/>
          <w:lang w:eastAsia="ru-RU"/>
        </w:rPr>
      </w:pPr>
    </w:p>
    <w:p w:rsidR="0028189D" w:rsidRPr="004E0EBA" w:rsidRDefault="0028189D" w:rsidP="0028189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b/>
          <w:bCs/>
          <w:sz w:val="52"/>
          <w:szCs w:val="52"/>
          <w:lang w:eastAsia="ru-RU"/>
        </w:rPr>
      </w:pPr>
    </w:p>
    <w:p w:rsidR="0028189D" w:rsidRPr="004E0EBA" w:rsidRDefault="0028189D" w:rsidP="0028189D">
      <w:pPr>
        <w:spacing w:after="0" w:line="276" w:lineRule="auto"/>
        <w:ind w:right="42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189D" w:rsidRPr="004E0EBA" w:rsidRDefault="0028189D" w:rsidP="0028189D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28189D" w:rsidRDefault="0028189D" w:rsidP="0028189D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28189D" w:rsidRDefault="0028189D" w:rsidP="0028189D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28189D" w:rsidRDefault="0028189D" w:rsidP="0028189D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28189D" w:rsidRDefault="0028189D" w:rsidP="0028189D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28189D" w:rsidRDefault="0028189D" w:rsidP="0028189D">
      <w:pPr>
        <w:spacing w:after="0" w:line="276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28189D" w:rsidRDefault="0028189D" w:rsidP="0028189D">
      <w:pPr>
        <w:keepNext/>
        <w:spacing w:after="0" w:line="276" w:lineRule="auto"/>
        <w:ind w:right="-2"/>
        <w:jc w:val="right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28189D" w:rsidRDefault="0028189D" w:rsidP="0028189D">
      <w:pPr>
        <w:keepNext/>
        <w:spacing w:after="0" w:line="276" w:lineRule="auto"/>
        <w:ind w:right="-2"/>
        <w:jc w:val="right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28189D" w:rsidRDefault="0028189D" w:rsidP="0028189D">
      <w:pPr>
        <w:keepNext/>
        <w:spacing w:after="0" w:line="276" w:lineRule="auto"/>
        <w:ind w:right="-2"/>
        <w:jc w:val="right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28189D" w:rsidRDefault="0028189D" w:rsidP="0028189D">
      <w:pPr>
        <w:keepNext/>
        <w:spacing w:after="0" w:line="276" w:lineRule="auto"/>
        <w:ind w:right="-2"/>
        <w:jc w:val="right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28189D" w:rsidRDefault="0028189D" w:rsidP="0028189D">
      <w:pPr>
        <w:keepNext/>
        <w:spacing w:after="0" w:line="276" w:lineRule="auto"/>
        <w:ind w:right="-2"/>
        <w:jc w:val="right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28189D" w:rsidRPr="004E0EBA" w:rsidRDefault="0028189D" w:rsidP="0028189D">
      <w:pPr>
        <w:keepNext/>
        <w:spacing w:after="0" w:line="276" w:lineRule="auto"/>
        <w:ind w:right="-2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Подготовил</w:t>
      </w:r>
      <w:r w:rsidRPr="004E0EB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28189D" w:rsidRPr="004E0EBA" w:rsidRDefault="0028189D" w:rsidP="0028189D">
      <w:pPr>
        <w:keepNext/>
        <w:spacing w:after="0" w:line="276" w:lineRule="auto"/>
        <w:ind w:right="-2"/>
        <w:jc w:val="right"/>
        <w:outlineLvl w:val="2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методист МАОУ 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ЦРТДиЮ</w:t>
      </w:r>
      <w:proofErr w:type="spellEnd"/>
    </w:p>
    <w:p w:rsidR="0028189D" w:rsidRDefault="0028189D" w:rsidP="0028189D">
      <w:pPr>
        <w:spacing w:after="0" w:line="276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Палаткина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Александровна</w:t>
      </w:r>
    </w:p>
    <w:p w:rsidR="0028189D" w:rsidRDefault="0028189D" w:rsidP="0028189D">
      <w:pPr>
        <w:spacing w:after="0" w:line="276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189D" w:rsidRPr="004E0EBA" w:rsidRDefault="0028189D" w:rsidP="0028189D">
      <w:pPr>
        <w:spacing w:after="0" w:line="276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189D" w:rsidRDefault="0028189D" w:rsidP="00806462">
      <w:pPr>
        <w:jc w:val="center"/>
        <w:rPr>
          <w:rFonts w:ascii="Times New Roman" w:hAnsi="Times New Roman" w:cs="Times New Roman"/>
          <w:sz w:val="36"/>
        </w:rPr>
      </w:pPr>
    </w:p>
    <w:p w:rsidR="0028189D" w:rsidRDefault="0028189D" w:rsidP="00806462">
      <w:pPr>
        <w:jc w:val="center"/>
        <w:rPr>
          <w:rFonts w:ascii="Times New Roman" w:hAnsi="Times New Roman" w:cs="Times New Roman"/>
          <w:sz w:val="36"/>
        </w:rPr>
      </w:pPr>
    </w:p>
    <w:p w:rsidR="0028189D" w:rsidRDefault="0028189D" w:rsidP="00806462">
      <w:pPr>
        <w:jc w:val="center"/>
        <w:rPr>
          <w:rFonts w:ascii="Times New Roman" w:hAnsi="Times New Roman" w:cs="Times New Roman"/>
          <w:sz w:val="36"/>
        </w:rPr>
      </w:pPr>
    </w:p>
    <w:p w:rsidR="00806462" w:rsidRPr="0028189D" w:rsidRDefault="00806462" w:rsidP="0037266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89D">
        <w:rPr>
          <w:rFonts w:ascii="Times New Roman" w:hAnsi="Times New Roman" w:cs="Times New Roman"/>
          <w:sz w:val="28"/>
          <w:szCs w:val="28"/>
        </w:rPr>
        <w:t>- Здравствуйте уважаемые гости!</w:t>
      </w:r>
    </w:p>
    <w:p w:rsidR="00806462" w:rsidRPr="0028189D" w:rsidRDefault="00806462" w:rsidP="00806462">
      <w:pPr>
        <w:jc w:val="both"/>
        <w:rPr>
          <w:rFonts w:ascii="Times New Roman" w:hAnsi="Times New Roman" w:cs="Times New Roman"/>
          <w:sz w:val="28"/>
          <w:szCs w:val="28"/>
        </w:rPr>
      </w:pPr>
      <w:r w:rsidRPr="0028189D">
        <w:rPr>
          <w:rFonts w:ascii="Times New Roman" w:hAnsi="Times New Roman" w:cs="Times New Roman"/>
          <w:sz w:val="28"/>
          <w:szCs w:val="28"/>
        </w:rPr>
        <w:t>-Здравствуйте все, кто пришел прикоснуться к яркой странице летописи нашей истории.</w:t>
      </w:r>
    </w:p>
    <w:p w:rsidR="00372667" w:rsidRPr="0028189D" w:rsidRDefault="00372667" w:rsidP="003726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6462" w:rsidRPr="0028189D" w:rsidRDefault="00806462" w:rsidP="00806462">
      <w:pPr>
        <w:jc w:val="both"/>
        <w:rPr>
          <w:rFonts w:ascii="Times New Roman" w:hAnsi="Times New Roman" w:cs="Times New Roman"/>
          <w:sz w:val="28"/>
          <w:szCs w:val="28"/>
        </w:rPr>
      </w:pPr>
      <w:r w:rsidRPr="0028189D">
        <w:rPr>
          <w:rFonts w:ascii="Times New Roman" w:hAnsi="Times New Roman" w:cs="Times New Roman"/>
          <w:sz w:val="28"/>
          <w:szCs w:val="28"/>
        </w:rPr>
        <w:t>- Сегодня  мы празднуем большую историческую дату 100 лет пионерской организации</w:t>
      </w:r>
    </w:p>
    <w:p w:rsidR="00372667" w:rsidRPr="0028189D" w:rsidRDefault="00372667" w:rsidP="008064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462" w:rsidRPr="0028189D" w:rsidRDefault="00806462" w:rsidP="00806462">
      <w:pPr>
        <w:jc w:val="both"/>
        <w:rPr>
          <w:rFonts w:ascii="Times New Roman" w:hAnsi="Times New Roman" w:cs="Times New Roman"/>
          <w:sz w:val="28"/>
          <w:szCs w:val="28"/>
        </w:rPr>
      </w:pPr>
      <w:r w:rsidRPr="0028189D">
        <w:rPr>
          <w:rFonts w:ascii="Times New Roman" w:hAnsi="Times New Roman" w:cs="Times New Roman"/>
          <w:sz w:val="28"/>
          <w:szCs w:val="28"/>
        </w:rPr>
        <w:t>-Самому красивому и уникальному детскому объединению, не имеющего аналогов в мире посвящается наша встреча.</w:t>
      </w:r>
    </w:p>
    <w:p w:rsidR="00372667" w:rsidRPr="0028189D" w:rsidRDefault="00372667" w:rsidP="008064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462" w:rsidRPr="0028189D" w:rsidRDefault="00806462" w:rsidP="00806462">
      <w:pPr>
        <w:jc w:val="both"/>
        <w:rPr>
          <w:rFonts w:ascii="Times New Roman" w:hAnsi="Times New Roman" w:cs="Times New Roman"/>
          <w:sz w:val="28"/>
          <w:szCs w:val="28"/>
        </w:rPr>
      </w:pPr>
      <w:r w:rsidRPr="0028189D">
        <w:rPr>
          <w:rFonts w:ascii="Times New Roman" w:hAnsi="Times New Roman" w:cs="Times New Roman"/>
          <w:sz w:val="28"/>
          <w:szCs w:val="28"/>
        </w:rPr>
        <w:t>-В нашем зале собрались ветераны пионерского движения, активисты общественной организации РДШ, которые в настоящее время являются продолжателями пионерских идей.</w:t>
      </w:r>
    </w:p>
    <w:p w:rsidR="00806462" w:rsidRPr="0028189D" w:rsidRDefault="00806462" w:rsidP="00806462">
      <w:pPr>
        <w:jc w:val="both"/>
        <w:rPr>
          <w:rFonts w:ascii="Times New Roman" w:hAnsi="Times New Roman" w:cs="Times New Roman"/>
          <w:sz w:val="28"/>
          <w:szCs w:val="28"/>
        </w:rPr>
      </w:pPr>
      <w:r w:rsidRPr="0028189D">
        <w:rPr>
          <w:rFonts w:ascii="Times New Roman" w:hAnsi="Times New Roman" w:cs="Times New Roman"/>
          <w:sz w:val="28"/>
          <w:szCs w:val="28"/>
        </w:rPr>
        <w:t xml:space="preserve">- Слово для приветствия представляется заместителю главы администрации Каменского района </w:t>
      </w:r>
      <w:proofErr w:type="spellStart"/>
      <w:r w:rsidRPr="0028189D">
        <w:rPr>
          <w:rFonts w:ascii="Times New Roman" w:hAnsi="Times New Roman" w:cs="Times New Roman"/>
          <w:sz w:val="28"/>
          <w:szCs w:val="28"/>
        </w:rPr>
        <w:t>Логачевой</w:t>
      </w:r>
      <w:proofErr w:type="spellEnd"/>
      <w:r w:rsidRPr="0028189D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806462" w:rsidRPr="0028189D" w:rsidRDefault="00806462" w:rsidP="00806462">
      <w:pPr>
        <w:jc w:val="both"/>
        <w:rPr>
          <w:rFonts w:ascii="Times New Roman" w:hAnsi="Times New Roman" w:cs="Times New Roman"/>
          <w:sz w:val="28"/>
          <w:szCs w:val="28"/>
        </w:rPr>
      </w:pPr>
      <w:r w:rsidRPr="0028189D">
        <w:rPr>
          <w:rFonts w:ascii="Times New Roman" w:hAnsi="Times New Roman" w:cs="Times New Roman"/>
          <w:sz w:val="28"/>
          <w:szCs w:val="28"/>
        </w:rPr>
        <w:t xml:space="preserve">- вас приветствует начальник управления образования администрации Каменского района </w:t>
      </w:r>
      <w:proofErr w:type="spellStart"/>
      <w:r w:rsidRPr="0028189D">
        <w:rPr>
          <w:rFonts w:ascii="Times New Roman" w:hAnsi="Times New Roman" w:cs="Times New Roman"/>
          <w:sz w:val="28"/>
          <w:szCs w:val="28"/>
        </w:rPr>
        <w:t>Коняшкина</w:t>
      </w:r>
      <w:proofErr w:type="spellEnd"/>
      <w:r w:rsidRPr="0028189D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372667" w:rsidRPr="0028189D" w:rsidRDefault="00806462" w:rsidP="00806462">
      <w:pPr>
        <w:jc w:val="both"/>
        <w:rPr>
          <w:rFonts w:ascii="Times New Roman" w:hAnsi="Times New Roman" w:cs="Times New Roman"/>
          <w:sz w:val="28"/>
          <w:szCs w:val="28"/>
        </w:rPr>
      </w:pPr>
      <w:r w:rsidRPr="0028189D">
        <w:rPr>
          <w:rFonts w:ascii="Times New Roman" w:hAnsi="Times New Roman" w:cs="Times New Roman"/>
          <w:sz w:val="28"/>
          <w:szCs w:val="28"/>
        </w:rPr>
        <w:t>-Кто такие пионеры? На этот вопрос ответит любой, кто успел побыть гражданином Советского союза.</w:t>
      </w:r>
    </w:p>
    <w:p w:rsidR="00806462" w:rsidRPr="0028189D" w:rsidRDefault="00806462" w:rsidP="00806462">
      <w:pPr>
        <w:jc w:val="both"/>
        <w:rPr>
          <w:rFonts w:ascii="Times New Roman" w:hAnsi="Times New Roman" w:cs="Times New Roman"/>
          <w:sz w:val="28"/>
          <w:szCs w:val="28"/>
        </w:rPr>
      </w:pPr>
      <w:r w:rsidRPr="0028189D">
        <w:rPr>
          <w:rFonts w:ascii="Times New Roman" w:hAnsi="Times New Roman" w:cs="Times New Roman"/>
          <w:sz w:val="28"/>
          <w:szCs w:val="28"/>
        </w:rPr>
        <w:t xml:space="preserve">- А сейчас я хочу обратиться к вам уважаемые гости, прошло столько лет,  когда вы были пионерами, занимались активной деятельностью, творчеством. </w:t>
      </w:r>
      <w:r w:rsidR="0028189D" w:rsidRPr="0028189D">
        <w:rPr>
          <w:rFonts w:ascii="Times New Roman" w:hAnsi="Times New Roman" w:cs="Times New Roman"/>
          <w:sz w:val="28"/>
          <w:szCs w:val="28"/>
        </w:rPr>
        <w:t>Ответьте,</w:t>
      </w:r>
      <w:r w:rsidRPr="0028189D">
        <w:rPr>
          <w:rFonts w:ascii="Times New Roman" w:hAnsi="Times New Roman" w:cs="Times New Roman"/>
          <w:sz w:val="28"/>
          <w:szCs w:val="28"/>
        </w:rPr>
        <w:t xml:space="preserve"> </w:t>
      </w:r>
      <w:r w:rsidR="0028189D" w:rsidRPr="0028189D">
        <w:rPr>
          <w:rFonts w:ascii="Times New Roman" w:hAnsi="Times New Roman" w:cs="Times New Roman"/>
          <w:sz w:val="28"/>
          <w:szCs w:val="28"/>
        </w:rPr>
        <w:t>пожалуйста,</w:t>
      </w:r>
      <w:r w:rsidRPr="0028189D">
        <w:rPr>
          <w:rFonts w:ascii="Times New Roman" w:hAnsi="Times New Roman" w:cs="Times New Roman"/>
          <w:sz w:val="28"/>
          <w:szCs w:val="28"/>
        </w:rPr>
        <w:t xml:space="preserve"> на простой вопрос …Кто же такие пионеры?...Спасибо</w:t>
      </w:r>
    </w:p>
    <w:p w:rsidR="00806462" w:rsidRPr="0028189D" w:rsidRDefault="00806462" w:rsidP="00806462">
      <w:pPr>
        <w:jc w:val="both"/>
        <w:rPr>
          <w:rFonts w:ascii="Times New Roman" w:hAnsi="Times New Roman" w:cs="Times New Roman"/>
          <w:sz w:val="28"/>
          <w:szCs w:val="28"/>
        </w:rPr>
      </w:pPr>
      <w:r w:rsidRPr="0028189D">
        <w:rPr>
          <w:rFonts w:ascii="Times New Roman" w:hAnsi="Times New Roman" w:cs="Times New Roman"/>
          <w:sz w:val="28"/>
          <w:szCs w:val="28"/>
        </w:rPr>
        <w:t>- Пионеры это маленькие созидатели д</w:t>
      </w:r>
      <w:r w:rsidR="00A800B0" w:rsidRPr="0028189D">
        <w:rPr>
          <w:rFonts w:ascii="Times New Roman" w:hAnsi="Times New Roman" w:cs="Times New Roman"/>
          <w:sz w:val="28"/>
          <w:szCs w:val="28"/>
        </w:rPr>
        <w:t>обрых дел, воспитанные активные, любознательные мальчишки и девчо</w:t>
      </w:r>
      <w:r w:rsidRPr="0028189D">
        <w:rPr>
          <w:rFonts w:ascii="Times New Roman" w:hAnsi="Times New Roman" w:cs="Times New Roman"/>
          <w:sz w:val="28"/>
          <w:szCs w:val="28"/>
        </w:rPr>
        <w:t>нки</w:t>
      </w:r>
      <w:r w:rsidR="00A800B0" w:rsidRPr="0028189D">
        <w:rPr>
          <w:rFonts w:ascii="Times New Roman" w:hAnsi="Times New Roman" w:cs="Times New Roman"/>
          <w:sz w:val="28"/>
          <w:szCs w:val="28"/>
        </w:rPr>
        <w:t>.</w:t>
      </w:r>
    </w:p>
    <w:p w:rsidR="00A800B0" w:rsidRPr="0028189D" w:rsidRDefault="00A800B0" w:rsidP="00806462">
      <w:pPr>
        <w:jc w:val="both"/>
        <w:rPr>
          <w:rFonts w:ascii="Times New Roman" w:hAnsi="Times New Roman" w:cs="Times New Roman"/>
          <w:sz w:val="28"/>
          <w:szCs w:val="28"/>
        </w:rPr>
      </w:pPr>
      <w:r w:rsidRPr="0028189D">
        <w:rPr>
          <w:rFonts w:ascii="Times New Roman" w:hAnsi="Times New Roman" w:cs="Times New Roman"/>
          <w:sz w:val="28"/>
          <w:szCs w:val="28"/>
        </w:rPr>
        <w:t xml:space="preserve">-Каждый пионер – всем ребятам пример! </w:t>
      </w:r>
      <w:r w:rsidR="0028189D" w:rsidRPr="0028189D">
        <w:rPr>
          <w:rFonts w:ascii="Times New Roman" w:hAnsi="Times New Roman" w:cs="Times New Roman"/>
          <w:sz w:val="28"/>
          <w:szCs w:val="28"/>
        </w:rPr>
        <w:t>Каждый,</w:t>
      </w:r>
      <w:r w:rsidRPr="0028189D">
        <w:rPr>
          <w:rFonts w:ascii="Times New Roman" w:hAnsi="Times New Roman" w:cs="Times New Roman"/>
          <w:sz w:val="28"/>
          <w:szCs w:val="28"/>
        </w:rPr>
        <w:t xml:space="preserve"> кто носил пионерский </w:t>
      </w:r>
      <w:r w:rsidR="0028189D" w:rsidRPr="0028189D">
        <w:rPr>
          <w:rFonts w:ascii="Times New Roman" w:hAnsi="Times New Roman" w:cs="Times New Roman"/>
          <w:sz w:val="28"/>
          <w:szCs w:val="28"/>
        </w:rPr>
        <w:t>галстук,</w:t>
      </w:r>
      <w:r w:rsidRPr="0028189D">
        <w:rPr>
          <w:rFonts w:ascii="Times New Roman" w:hAnsi="Times New Roman" w:cs="Times New Roman"/>
          <w:sz w:val="28"/>
          <w:szCs w:val="28"/>
        </w:rPr>
        <w:t xml:space="preserve"> и значок </w:t>
      </w:r>
      <w:r w:rsidR="0028189D" w:rsidRPr="0028189D">
        <w:rPr>
          <w:rFonts w:ascii="Times New Roman" w:hAnsi="Times New Roman" w:cs="Times New Roman"/>
          <w:sz w:val="28"/>
          <w:szCs w:val="28"/>
        </w:rPr>
        <w:t>знал,</w:t>
      </w:r>
      <w:r w:rsidRPr="0028189D">
        <w:rPr>
          <w:rFonts w:ascii="Times New Roman" w:hAnsi="Times New Roman" w:cs="Times New Roman"/>
          <w:sz w:val="28"/>
          <w:szCs w:val="28"/>
        </w:rPr>
        <w:t xml:space="preserve"> что значит любить свою родину</w:t>
      </w:r>
    </w:p>
    <w:p w:rsidR="00A800B0" w:rsidRPr="0028189D" w:rsidRDefault="00A800B0" w:rsidP="00806462">
      <w:pPr>
        <w:jc w:val="both"/>
        <w:rPr>
          <w:rFonts w:ascii="Times New Roman" w:hAnsi="Times New Roman" w:cs="Times New Roman"/>
          <w:sz w:val="28"/>
          <w:szCs w:val="28"/>
        </w:rPr>
      </w:pPr>
      <w:r w:rsidRPr="0028189D">
        <w:rPr>
          <w:rFonts w:ascii="Times New Roman" w:hAnsi="Times New Roman" w:cs="Times New Roman"/>
          <w:sz w:val="28"/>
          <w:szCs w:val="28"/>
        </w:rPr>
        <w:t xml:space="preserve">- Прежде чем стать пионером нужно было заслужить доверие старших товарищей хорошим поведением. Своей активной общественной работой в школе, после изучения закона юных пионеров </w:t>
      </w:r>
      <w:r w:rsidR="0028189D" w:rsidRPr="0028189D">
        <w:rPr>
          <w:rFonts w:ascii="Times New Roman" w:hAnsi="Times New Roman" w:cs="Times New Roman"/>
          <w:sz w:val="28"/>
          <w:szCs w:val="28"/>
        </w:rPr>
        <w:t>Советского</w:t>
      </w:r>
      <w:r w:rsidRPr="0028189D">
        <w:rPr>
          <w:rFonts w:ascii="Times New Roman" w:hAnsi="Times New Roman" w:cs="Times New Roman"/>
          <w:sz w:val="28"/>
          <w:szCs w:val="28"/>
        </w:rPr>
        <w:t xml:space="preserve"> союза.</w:t>
      </w:r>
    </w:p>
    <w:p w:rsidR="00A800B0" w:rsidRPr="0028189D" w:rsidRDefault="00A800B0" w:rsidP="0028189D">
      <w:pPr>
        <w:tabs>
          <w:tab w:val="left" w:pos="24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189D">
        <w:rPr>
          <w:rFonts w:ascii="Times New Roman" w:hAnsi="Times New Roman" w:cs="Times New Roman"/>
          <w:sz w:val="28"/>
          <w:szCs w:val="28"/>
        </w:rPr>
        <w:t>- А какие законы пионеров помните вы?</w:t>
      </w:r>
    </w:p>
    <w:p w:rsidR="00A800B0" w:rsidRPr="0028189D" w:rsidRDefault="00A800B0" w:rsidP="00806462">
      <w:pPr>
        <w:jc w:val="both"/>
        <w:rPr>
          <w:rFonts w:ascii="Times New Roman" w:hAnsi="Times New Roman" w:cs="Times New Roman"/>
          <w:sz w:val="28"/>
          <w:szCs w:val="28"/>
        </w:rPr>
      </w:pPr>
      <w:r w:rsidRPr="0028189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8189D">
        <w:rPr>
          <w:rFonts w:ascii="Times New Roman" w:hAnsi="Times New Roman" w:cs="Times New Roman"/>
          <w:sz w:val="28"/>
          <w:szCs w:val="28"/>
        </w:rPr>
        <w:t>Каждый</w:t>
      </w:r>
      <w:proofErr w:type="gramEnd"/>
      <w:r w:rsidRPr="0028189D">
        <w:rPr>
          <w:rFonts w:ascii="Times New Roman" w:hAnsi="Times New Roman" w:cs="Times New Roman"/>
          <w:sz w:val="28"/>
          <w:szCs w:val="28"/>
        </w:rPr>
        <w:t xml:space="preserve"> кто был пионером помнит тот волнительный момент когда старшие товарищи повязывали галстук после произнесенной клятвы «Будь готов! Всегда готов»</w:t>
      </w:r>
    </w:p>
    <w:p w:rsidR="00A800B0" w:rsidRPr="0028189D" w:rsidRDefault="00A800B0" w:rsidP="00806462">
      <w:pPr>
        <w:jc w:val="both"/>
        <w:rPr>
          <w:rFonts w:ascii="Times New Roman" w:hAnsi="Times New Roman" w:cs="Times New Roman"/>
          <w:sz w:val="28"/>
          <w:szCs w:val="28"/>
        </w:rPr>
      </w:pPr>
      <w:r w:rsidRPr="0028189D">
        <w:rPr>
          <w:rFonts w:ascii="Times New Roman" w:hAnsi="Times New Roman" w:cs="Times New Roman"/>
          <w:sz w:val="28"/>
          <w:szCs w:val="28"/>
        </w:rPr>
        <w:lastRenderedPageBreak/>
        <w:t>-Четыре поколения пионерии помнят веселые времена пионерских отрядов, дружин и пионерских лагерей. Это самые яркие воспоминания детства.</w:t>
      </w:r>
    </w:p>
    <w:p w:rsidR="00372667" w:rsidRPr="0028189D" w:rsidRDefault="00372667" w:rsidP="008064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00B0" w:rsidRPr="0028189D" w:rsidRDefault="00A800B0" w:rsidP="00806462">
      <w:pPr>
        <w:jc w:val="both"/>
        <w:rPr>
          <w:rFonts w:ascii="Times New Roman" w:hAnsi="Times New Roman" w:cs="Times New Roman"/>
          <w:sz w:val="28"/>
          <w:szCs w:val="28"/>
        </w:rPr>
      </w:pPr>
      <w:r w:rsidRPr="0028189D">
        <w:rPr>
          <w:rFonts w:ascii="Times New Roman" w:hAnsi="Times New Roman" w:cs="Times New Roman"/>
          <w:sz w:val="28"/>
          <w:szCs w:val="28"/>
        </w:rPr>
        <w:t xml:space="preserve">-Это спортивные состязания, увлекательный досуг, и пионерские песни у костра. Бывшие пионеры это </w:t>
      </w:r>
      <w:r w:rsidR="0028189D" w:rsidRPr="0028189D">
        <w:rPr>
          <w:rFonts w:ascii="Times New Roman" w:hAnsi="Times New Roman" w:cs="Times New Roman"/>
          <w:sz w:val="28"/>
          <w:szCs w:val="28"/>
        </w:rPr>
        <w:t>те,</w:t>
      </w:r>
      <w:r w:rsidRPr="0028189D">
        <w:rPr>
          <w:rFonts w:ascii="Times New Roman" w:hAnsi="Times New Roman" w:cs="Times New Roman"/>
          <w:sz w:val="28"/>
          <w:szCs w:val="28"/>
        </w:rPr>
        <w:t xml:space="preserve"> кто может уверенно сказать «У меня было счастливое детство»</w:t>
      </w:r>
    </w:p>
    <w:p w:rsidR="00A800B0" w:rsidRPr="0028189D" w:rsidRDefault="00A800B0" w:rsidP="00806462">
      <w:pPr>
        <w:jc w:val="both"/>
        <w:rPr>
          <w:rFonts w:ascii="Times New Roman" w:hAnsi="Times New Roman" w:cs="Times New Roman"/>
          <w:sz w:val="28"/>
          <w:szCs w:val="28"/>
        </w:rPr>
      </w:pPr>
      <w:r w:rsidRPr="0028189D">
        <w:rPr>
          <w:rFonts w:ascii="Times New Roman" w:hAnsi="Times New Roman" w:cs="Times New Roman"/>
          <w:sz w:val="28"/>
          <w:szCs w:val="28"/>
        </w:rPr>
        <w:t xml:space="preserve">-На нашей встрече </w:t>
      </w:r>
      <w:r w:rsidR="00372667" w:rsidRPr="0028189D">
        <w:rPr>
          <w:rFonts w:ascii="Times New Roman" w:hAnsi="Times New Roman" w:cs="Times New Roman"/>
          <w:sz w:val="28"/>
          <w:szCs w:val="28"/>
        </w:rPr>
        <w:t xml:space="preserve">ПРИСУТСТВУЕТ </w:t>
      </w:r>
      <w:r w:rsidRPr="0028189D">
        <w:rPr>
          <w:rFonts w:ascii="Times New Roman" w:hAnsi="Times New Roman" w:cs="Times New Roman"/>
          <w:sz w:val="28"/>
          <w:szCs w:val="28"/>
        </w:rPr>
        <w:t xml:space="preserve">молодое поколение мальчишек и </w:t>
      </w:r>
      <w:r w:rsidR="0028189D" w:rsidRPr="0028189D">
        <w:rPr>
          <w:rFonts w:ascii="Times New Roman" w:hAnsi="Times New Roman" w:cs="Times New Roman"/>
          <w:sz w:val="28"/>
          <w:szCs w:val="28"/>
        </w:rPr>
        <w:t>девчонок</w:t>
      </w:r>
      <w:r w:rsidR="0028189D">
        <w:rPr>
          <w:rFonts w:ascii="Times New Roman" w:hAnsi="Times New Roman" w:cs="Times New Roman"/>
          <w:sz w:val="28"/>
          <w:szCs w:val="28"/>
        </w:rPr>
        <w:t xml:space="preserve"> </w:t>
      </w:r>
      <w:r w:rsidRPr="0028189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8189D">
        <w:rPr>
          <w:rFonts w:ascii="Times New Roman" w:hAnsi="Times New Roman" w:cs="Times New Roman"/>
          <w:sz w:val="28"/>
          <w:szCs w:val="28"/>
        </w:rPr>
        <w:t>активисты</w:t>
      </w:r>
      <w:proofErr w:type="gramEnd"/>
      <w:r w:rsidRPr="0028189D">
        <w:rPr>
          <w:rFonts w:ascii="Times New Roman" w:hAnsi="Times New Roman" w:cs="Times New Roman"/>
          <w:sz w:val="28"/>
          <w:szCs w:val="28"/>
        </w:rPr>
        <w:t xml:space="preserve"> РДШ</w:t>
      </w:r>
      <w:r w:rsidR="002818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189D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28189D">
        <w:rPr>
          <w:rFonts w:ascii="Times New Roman" w:hAnsi="Times New Roman" w:cs="Times New Roman"/>
          <w:sz w:val="28"/>
          <w:szCs w:val="28"/>
        </w:rPr>
        <w:t xml:space="preserve"> подготовили для вас вопросы. Слово пре</w:t>
      </w:r>
      <w:r w:rsidR="0028189D">
        <w:rPr>
          <w:rFonts w:ascii="Times New Roman" w:hAnsi="Times New Roman" w:cs="Times New Roman"/>
          <w:sz w:val="28"/>
          <w:szCs w:val="28"/>
        </w:rPr>
        <w:t>доставляется нашим активистам.</w:t>
      </w:r>
    </w:p>
    <w:p w:rsidR="00372667" w:rsidRPr="0028189D" w:rsidRDefault="00A800B0" w:rsidP="00806462">
      <w:pPr>
        <w:jc w:val="both"/>
        <w:rPr>
          <w:rFonts w:ascii="Times New Roman" w:hAnsi="Times New Roman" w:cs="Times New Roman"/>
          <w:sz w:val="28"/>
          <w:szCs w:val="28"/>
        </w:rPr>
      </w:pPr>
      <w:r w:rsidRPr="0028189D">
        <w:rPr>
          <w:rFonts w:ascii="Times New Roman" w:hAnsi="Times New Roman" w:cs="Times New Roman"/>
          <w:sz w:val="28"/>
          <w:szCs w:val="28"/>
        </w:rPr>
        <w:t>-</w:t>
      </w:r>
      <w:r w:rsidR="0028189D" w:rsidRPr="0028189D">
        <w:rPr>
          <w:rFonts w:ascii="Times New Roman" w:hAnsi="Times New Roman" w:cs="Times New Roman"/>
          <w:sz w:val="28"/>
          <w:szCs w:val="28"/>
        </w:rPr>
        <w:t>Представьтесь,</w:t>
      </w:r>
      <w:r w:rsidRPr="0028189D">
        <w:rPr>
          <w:rFonts w:ascii="Times New Roman" w:hAnsi="Times New Roman" w:cs="Times New Roman"/>
          <w:sz w:val="28"/>
          <w:szCs w:val="28"/>
        </w:rPr>
        <w:t xml:space="preserve"> пожалуйста, задайте свой вопрос</w:t>
      </w:r>
      <w:proofErr w:type="gramStart"/>
      <w:r w:rsidRPr="0028189D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28189D">
        <w:rPr>
          <w:rFonts w:ascii="Times New Roman" w:hAnsi="Times New Roman" w:cs="Times New Roman"/>
          <w:sz w:val="28"/>
          <w:szCs w:val="28"/>
        </w:rPr>
        <w:t>спасибо</w:t>
      </w:r>
    </w:p>
    <w:p w:rsidR="00A800B0" w:rsidRPr="0028189D" w:rsidRDefault="00A800B0" w:rsidP="00806462">
      <w:pPr>
        <w:jc w:val="both"/>
        <w:rPr>
          <w:rFonts w:ascii="Times New Roman" w:hAnsi="Times New Roman" w:cs="Times New Roman"/>
          <w:sz w:val="28"/>
          <w:szCs w:val="28"/>
        </w:rPr>
      </w:pPr>
      <w:r w:rsidRPr="0028189D">
        <w:rPr>
          <w:rFonts w:ascii="Times New Roman" w:hAnsi="Times New Roman" w:cs="Times New Roman"/>
          <w:sz w:val="28"/>
          <w:szCs w:val="28"/>
        </w:rPr>
        <w:t xml:space="preserve"> Есть ли у ребят еще вопросы? Спасибо вам за продуктивный диалог, я </w:t>
      </w:r>
      <w:r w:rsidR="0028189D" w:rsidRPr="0028189D">
        <w:rPr>
          <w:rFonts w:ascii="Times New Roman" w:hAnsi="Times New Roman" w:cs="Times New Roman"/>
          <w:sz w:val="28"/>
          <w:szCs w:val="28"/>
        </w:rPr>
        <w:t>думаю,</w:t>
      </w:r>
      <w:r w:rsidRPr="0028189D">
        <w:rPr>
          <w:rFonts w:ascii="Times New Roman" w:hAnsi="Times New Roman" w:cs="Times New Roman"/>
          <w:sz w:val="28"/>
          <w:szCs w:val="28"/>
        </w:rPr>
        <w:t xml:space="preserve"> вы получили ответы на свои вопросы</w:t>
      </w:r>
      <w:r w:rsidR="00372667" w:rsidRPr="0028189D">
        <w:rPr>
          <w:rFonts w:ascii="Times New Roman" w:hAnsi="Times New Roman" w:cs="Times New Roman"/>
          <w:sz w:val="28"/>
          <w:szCs w:val="28"/>
        </w:rPr>
        <w:t xml:space="preserve"> и узнали много нового и интересного.</w:t>
      </w:r>
    </w:p>
    <w:p w:rsidR="00372667" w:rsidRPr="0028189D" w:rsidRDefault="00372667" w:rsidP="00806462">
      <w:pPr>
        <w:jc w:val="both"/>
        <w:rPr>
          <w:rFonts w:ascii="Times New Roman" w:hAnsi="Times New Roman" w:cs="Times New Roman"/>
          <w:sz w:val="28"/>
          <w:szCs w:val="28"/>
        </w:rPr>
      </w:pPr>
      <w:r w:rsidRPr="0028189D">
        <w:rPr>
          <w:rFonts w:ascii="Times New Roman" w:hAnsi="Times New Roman" w:cs="Times New Roman"/>
          <w:sz w:val="28"/>
          <w:szCs w:val="28"/>
        </w:rPr>
        <w:t>- Слово для награждения ветеранов пионерского движения предоставляется заместителю главы администрации Каменского района Логачевой О.А</w:t>
      </w:r>
    </w:p>
    <w:p w:rsidR="00372667" w:rsidRPr="0028189D" w:rsidRDefault="00372667" w:rsidP="00806462">
      <w:pPr>
        <w:jc w:val="both"/>
        <w:rPr>
          <w:rFonts w:ascii="Times New Roman" w:hAnsi="Times New Roman" w:cs="Times New Roman"/>
          <w:sz w:val="28"/>
          <w:szCs w:val="28"/>
        </w:rPr>
      </w:pPr>
      <w:r w:rsidRPr="0028189D">
        <w:rPr>
          <w:rFonts w:ascii="Times New Roman" w:hAnsi="Times New Roman" w:cs="Times New Roman"/>
          <w:sz w:val="28"/>
          <w:szCs w:val="28"/>
        </w:rPr>
        <w:t>- Слово для награждения активистов РДШ предоставляется начальнику управ</w:t>
      </w:r>
      <w:r w:rsidR="0028189D">
        <w:rPr>
          <w:rFonts w:ascii="Times New Roman" w:hAnsi="Times New Roman" w:cs="Times New Roman"/>
          <w:sz w:val="28"/>
          <w:szCs w:val="28"/>
        </w:rPr>
        <w:t>ления образования администрации К</w:t>
      </w:r>
      <w:r w:rsidRPr="0028189D">
        <w:rPr>
          <w:rFonts w:ascii="Times New Roman" w:hAnsi="Times New Roman" w:cs="Times New Roman"/>
          <w:sz w:val="28"/>
          <w:szCs w:val="28"/>
        </w:rPr>
        <w:t xml:space="preserve">аменского района Коняшкиной Е.Н. </w:t>
      </w:r>
    </w:p>
    <w:p w:rsidR="00372667" w:rsidRPr="0028189D" w:rsidRDefault="00372667" w:rsidP="00806462">
      <w:pPr>
        <w:jc w:val="both"/>
        <w:rPr>
          <w:rFonts w:ascii="Times New Roman" w:hAnsi="Times New Roman" w:cs="Times New Roman"/>
          <w:sz w:val="28"/>
          <w:szCs w:val="28"/>
        </w:rPr>
      </w:pPr>
      <w:r w:rsidRPr="0028189D">
        <w:rPr>
          <w:rFonts w:ascii="Times New Roman" w:hAnsi="Times New Roman" w:cs="Times New Roman"/>
          <w:sz w:val="28"/>
          <w:szCs w:val="28"/>
        </w:rPr>
        <w:t xml:space="preserve">-Спасибо, уважаемые руководители за добрые слова и награды. Пионерия это  еще и </w:t>
      </w:r>
      <w:r w:rsidR="0028189D" w:rsidRPr="0028189D">
        <w:rPr>
          <w:rFonts w:ascii="Times New Roman" w:hAnsi="Times New Roman" w:cs="Times New Roman"/>
          <w:sz w:val="28"/>
          <w:szCs w:val="28"/>
        </w:rPr>
        <w:t>творчество,</w:t>
      </w:r>
      <w:r w:rsidRPr="0028189D">
        <w:rPr>
          <w:rFonts w:ascii="Times New Roman" w:hAnsi="Times New Roman" w:cs="Times New Roman"/>
          <w:sz w:val="28"/>
          <w:szCs w:val="28"/>
        </w:rPr>
        <w:t xml:space="preserve"> и интересный познавательный </w:t>
      </w:r>
      <w:r w:rsidR="0028189D" w:rsidRPr="0028189D">
        <w:rPr>
          <w:rFonts w:ascii="Times New Roman" w:hAnsi="Times New Roman" w:cs="Times New Roman"/>
          <w:sz w:val="28"/>
          <w:szCs w:val="28"/>
        </w:rPr>
        <w:t>досуг,</w:t>
      </w:r>
      <w:r w:rsidRPr="0028189D">
        <w:rPr>
          <w:rFonts w:ascii="Times New Roman" w:hAnsi="Times New Roman" w:cs="Times New Roman"/>
          <w:sz w:val="28"/>
          <w:szCs w:val="28"/>
        </w:rPr>
        <w:t xml:space="preserve"> где в центре внимания – пионерские песни!</w:t>
      </w:r>
    </w:p>
    <w:p w:rsidR="00372667" w:rsidRPr="0028189D" w:rsidRDefault="00372667" w:rsidP="00806462">
      <w:pPr>
        <w:jc w:val="both"/>
        <w:rPr>
          <w:rFonts w:ascii="Times New Roman" w:hAnsi="Times New Roman" w:cs="Times New Roman"/>
          <w:sz w:val="28"/>
          <w:szCs w:val="28"/>
        </w:rPr>
      </w:pPr>
      <w:r w:rsidRPr="0028189D">
        <w:rPr>
          <w:rFonts w:ascii="Times New Roman" w:hAnsi="Times New Roman" w:cs="Times New Roman"/>
          <w:sz w:val="28"/>
          <w:szCs w:val="28"/>
        </w:rPr>
        <w:t>ВИКА ПОППУРИ</w:t>
      </w:r>
    </w:p>
    <w:p w:rsidR="00372667" w:rsidRPr="0028189D" w:rsidRDefault="00372667" w:rsidP="00806462">
      <w:pPr>
        <w:jc w:val="both"/>
        <w:rPr>
          <w:rFonts w:ascii="Times New Roman" w:hAnsi="Times New Roman" w:cs="Times New Roman"/>
          <w:sz w:val="28"/>
          <w:szCs w:val="28"/>
        </w:rPr>
      </w:pPr>
      <w:r w:rsidRPr="0028189D">
        <w:rPr>
          <w:rFonts w:ascii="Times New Roman" w:hAnsi="Times New Roman" w:cs="Times New Roman"/>
          <w:sz w:val="28"/>
          <w:szCs w:val="28"/>
        </w:rPr>
        <w:t>СПАСИБО ЗА ВНИМАНИЕ С ПРАЗНИКОМ ПИОНЕРИЯ!!!</w:t>
      </w:r>
    </w:p>
    <w:p w:rsidR="00372667" w:rsidRPr="0028189D" w:rsidRDefault="00372667" w:rsidP="008064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00B0" w:rsidRDefault="0028189D" w:rsidP="0080646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4418B">
          <w:rPr>
            <w:rStyle w:val="a5"/>
            <w:rFonts w:ascii="Times New Roman" w:hAnsi="Times New Roman" w:cs="Times New Roman"/>
            <w:sz w:val="28"/>
            <w:szCs w:val="28"/>
          </w:rPr>
          <w:t>http://kamcrtdu.edu-penza.ru/about/news/267516/</w:t>
        </w:r>
      </w:hyperlink>
    </w:p>
    <w:p w:rsidR="0028189D" w:rsidRPr="0028189D" w:rsidRDefault="0028189D" w:rsidP="008064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16B5" w:rsidRPr="0028189D" w:rsidRDefault="009D16B5" w:rsidP="008064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16B5" w:rsidRPr="0028189D" w:rsidRDefault="009D16B5" w:rsidP="008064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16B5" w:rsidRPr="0028189D" w:rsidRDefault="009D16B5" w:rsidP="008064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16B5" w:rsidRPr="0028189D" w:rsidSect="00372667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D3D"/>
    <w:rsid w:val="00041B3B"/>
    <w:rsid w:val="0028189D"/>
    <w:rsid w:val="00372667"/>
    <w:rsid w:val="003E37C5"/>
    <w:rsid w:val="00806462"/>
    <w:rsid w:val="009D16B5"/>
    <w:rsid w:val="00A800B0"/>
    <w:rsid w:val="00B91363"/>
    <w:rsid w:val="00CF3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89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8189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mcrtdu.edu-penza.ru/about/news/26751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tanya</cp:lastModifiedBy>
  <cp:revision>5</cp:revision>
  <dcterms:created xsi:type="dcterms:W3CDTF">2022-05-18T19:21:00Z</dcterms:created>
  <dcterms:modified xsi:type="dcterms:W3CDTF">2023-03-13T11:46:00Z</dcterms:modified>
</cp:coreProperties>
</file>